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100" w:right="9460" w:firstLine="0"/>
        <w:jc w:val="left"/>
        <w:rPr>
          <w:rFonts w:ascii="Helvetica" w:hAnsi="Helvetica"/>
          <w:outline w:val="0"/>
          <w:color w:val="555555"/>
          <w:sz w:val="60"/>
          <w:szCs w:val="60"/>
          <w:shd w:val="clear" w:color="auto" w:fill="ffffff"/>
          <w:rtl w:val="0"/>
          <w14:textFill>
            <w14:solidFill>
              <w14:srgbClr w14:val="555555"/>
            </w14:solidFill>
          </w14:textFill>
        </w:rPr>
      </w:pPr>
    </w:p>
    <w:p>
      <w:pPr>
        <w:pStyle w:val="Default"/>
        <w:bidi w:val="0"/>
        <w:spacing w:before="0"/>
        <w:ind w:left="0" w:right="0" w:firstLine="0"/>
        <w:jc w:val="left"/>
        <w:rPr>
          <w:rFonts w:ascii="Helvetica" w:cs="Helvetica" w:hAnsi="Helvetica" w:eastAsia="Helvetica"/>
          <w:outline w:val="0"/>
          <w:color w:val="4d4d4d"/>
          <w:sz w:val="36"/>
          <w:szCs w:val="36"/>
          <w:shd w:val="clear" w:color="auto" w:fill="ffffff"/>
          <w:rtl w:val="0"/>
          <w14:textFill>
            <w14:solidFill>
              <w14:srgbClr w14:val="4D4D4D"/>
            </w14:solidFill>
          </w14:textFill>
        </w:rPr>
      </w:pPr>
      <w:r>
        <w:rPr>
          <w:rFonts w:ascii="Helvetica" w:hAnsi="Helvetica"/>
          <w:outline w:val="0"/>
          <w:color w:val="4d4d4d"/>
          <w:sz w:val="36"/>
          <w:szCs w:val="36"/>
          <w:shd w:val="clear" w:color="auto" w:fill="ffffff"/>
          <w:rtl w:val="0"/>
          <w:lang w:val="en-US"/>
          <w14:textFill>
            <w14:solidFill>
              <w14:srgbClr w14:val="4D4D4D"/>
            </w14:solidFill>
          </w14:textFill>
        </w:rPr>
        <w:t xml:space="preserve">The following are the terms and conditions (this "Agreement" or the "Terms") for Affiliates that direct potential customers to any </w:t>
      </w:r>
      <w:r>
        <w:rPr>
          <w:rFonts w:ascii="Helvetica" w:hAnsi="Helvetica"/>
          <w:outline w:val="0"/>
          <w:color w:val="4d4d4d"/>
          <w:sz w:val="36"/>
          <w:szCs w:val="36"/>
          <w:shd w:val="clear" w:color="auto" w:fill="ffffff"/>
          <w:rtl w:val="0"/>
          <w:lang w:val="en-US"/>
          <w14:textFill>
            <w14:solidFill>
              <w14:srgbClr w14:val="4D4D4D"/>
            </w14:solidFill>
          </w14:textFill>
        </w:rPr>
        <w:t xml:space="preserve">Sudden Turtle Dental Consulting Inc., dba </w:t>
      </w:r>
      <w:r>
        <w:rPr>
          <w:rFonts w:ascii="Helvetica" w:hAnsi="Helvetica" w:hint="default"/>
          <w:outline w:val="0"/>
          <w:color w:val="4d4d4d"/>
          <w:sz w:val="36"/>
          <w:szCs w:val="36"/>
          <w:shd w:val="clear" w:color="auto" w:fill="ffffff"/>
          <w:rtl w:val="0"/>
          <w:lang w:val="en-US"/>
          <w14:textFill>
            <w14:solidFill>
              <w14:srgbClr w14:val="4D4D4D"/>
            </w14:solidFill>
          </w14:textFill>
        </w:rPr>
        <w:t>“</w:t>
      </w:r>
      <w:r>
        <w:rPr>
          <w:rFonts w:ascii="Helvetica" w:hAnsi="Helvetica"/>
          <w:outline w:val="0"/>
          <w:color w:val="4d4d4d"/>
          <w:sz w:val="36"/>
          <w:szCs w:val="36"/>
          <w:shd w:val="clear" w:color="auto" w:fill="ffffff"/>
          <w:rtl w:val="0"/>
          <w:lang w:val="en-US"/>
          <w14:textFill>
            <w14:solidFill>
              <w14:srgbClr w14:val="4D4D4D"/>
            </w14:solidFill>
          </w14:textFill>
        </w:rPr>
        <w:t>TempStars</w:t>
      </w:r>
      <w:r>
        <w:rPr>
          <w:rFonts w:ascii="Helvetica" w:hAnsi="Helvetica" w:hint="default"/>
          <w:outline w:val="0"/>
          <w:color w:val="4d4d4d"/>
          <w:sz w:val="36"/>
          <w:szCs w:val="36"/>
          <w:shd w:val="clear" w:color="auto" w:fill="ffffff"/>
          <w:rtl w:val="0"/>
          <w:lang w:val="en-US"/>
          <w14:textFill>
            <w14:solidFill>
              <w14:srgbClr w14:val="4D4D4D"/>
            </w14:solidFill>
          </w14:textFill>
        </w:rPr>
        <w:t>”</w:t>
      </w:r>
      <w:r>
        <w:rPr>
          <w:rFonts w:ascii="Helvetica" w:hAnsi="Helvetica"/>
          <w:outline w:val="0"/>
          <w:color w:val="4d4d4d"/>
          <w:sz w:val="36"/>
          <w:szCs w:val="36"/>
          <w:shd w:val="clear" w:color="auto" w:fill="ffffff"/>
          <w:rtl w:val="0"/>
          <w:lang w:val="en-US"/>
          <w14:textFill>
            <w14:solidFill>
              <w14:srgbClr w14:val="4D4D4D"/>
            </w14:solidFill>
          </w14:textFill>
        </w:rPr>
        <w:t xml:space="preserve"> web </w:t>
      </w:r>
      <w:r>
        <w:rPr>
          <w:rFonts w:ascii="Helvetica" w:hAnsi="Helvetica"/>
          <w:outline w:val="0"/>
          <w:color w:val="4d4d4d"/>
          <w:sz w:val="36"/>
          <w:szCs w:val="36"/>
          <w:shd w:val="clear" w:color="auto" w:fill="ffffff"/>
          <w:rtl w:val="0"/>
          <w:lang w:val="en-US"/>
          <w14:textFill>
            <w14:solidFill>
              <w14:srgbClr w14:val="4D4D4D"/>
            </w14:solidFill>
          </w14:textFill>
        </w:rPr>
        <w:t>site, mobile application or web app</w:t>
      </w:r>
      <w:r>
        <w:rPr>
          <w:rFonts w:ascii="Helvetica" w:hAnsi="Helvetica"/>
          <w:outline w:val="0"/>
          <w:color w:val="4d4d4d"/>
          <w:sz w:val="36"/>
          <w:szCs w:val="36"/>
          <w:shd w:val="clear" w:color="auto" w:fill="ffffff"/>
          <w:rtl w:val="0"/>
          <w:lang w:val="en-US"/>
          <w14:textFill>
            <w14:solidFill>
              <w14:srgbClr w14:val="4D4D4D"/>
            </w14:solidFill>
          </w14:textFill>
        </w:rPr>
        <w:t xml:space="preserve"> (the "Site") and where TempStars has agreed to pay that Affiliate ("you") for </w:t>
      </w:r>
      <w:r>
        <w:rPr>
          <w:rFonts w:ascii="Helvetica" w:hAnsi="Helvetica"/>
          <w:outline w:val="0"/>
          <w:color w:val="4d4d4d"/>
          <w:sz w:val="36"/>
          <w:szCs w:val="36"/>
          <w:shd w:val="clear" w:color="auto" w:fill="ffffff"/>
          <w:rtl w:val="0"/>
          <w:lang w:val="en-US"/>
          <w14:textFill>
            <w14:solidFill>
              <w14:srgbClr w14:val="4D4D4D"/>
            </w14:solidFill>
          </w14:textFill>
        </w:rPr>
        <w:t>directing duly qualified dental hygienists and dental assistants to complete temping shifts with TempStars after registering a new and unique account using your Affiliate Code.</w:t>
      </w:r>
    </w:p>
    <w:p>
      <w:pPr>
        <w:pStyle w:val="Default"/>
        <w:numPr>
          <w:ilvl w:val="0"/>
          <w:numId w:val="2"/>
        </w:numPr>
        <w:bidi w:val="0"/>
        <w:spacing w:before="0"/>
        <w:ind w:right="0"/>
        <w:jc w:val="left"/>
        <w:rPr>
          <w:rFonts w:ascii="Helvetica" w:hAnsi="Helvetica"/>
          <w:outline w:val="0"/>
          <w:color w:val="4d4d4d"/>
          <w:sz w:val="36"/>
          <w:szCs w:val="36"/>
          <w:shd w:val="clear" w:color="auto" w:fill="ffffff"/>
          <w:rtl w:val="0"/>
          <w:lang w:val="fr-FR"/>
          <w14:textFill>
            <w14:solidFill>
              <w14:srgbClr w14:val="4D4D4D"/>
            </w14:solidFill>
          </w14:textFill>
        </w:rPr>
      </w:pPr>
      <w:r>
        <w:rPr>
          <w:rFonts w:ascii="Helvetica" w:hAnsi="Helvetica"/>
          <w:outline w:val="0"/>
          <w:color w:val="4d4d4d"/>
          <w:sz w:val="36"/>
          <w:szCs w:val="36"/>
          <w:shd w:val="clear" w:color="auto" w:fill="ffffff"/>
          <w:rtl w:val="0"/>
          <w:lang w:val="fr-FR"/>
          <w14:textFill>
            <w14:solidFill>
              <w14:srgbClr w14:val="4D4D4D"/>
            </w14:solidFill>
          </w14:textFill>
        </w:rPr>
        <w:t>Acceptance</w:t>
      </w:r>
      <w:r>
        <w:rPr>
          <w:rFonts w:ascii="Helvetica" w:cs="Helvetica" w:hAnsi="Helvetica" w:eastAsia="Helvetica"/>
          <w:outline w:val="0"/>
          <w:color w:val="4d4d4d"/>
          <w:sz w:val="36"/>
          <w:szCs w:val="36"/>
          <w:shd w:val="clear" w:color="auto" w:fill="ffffff"/>
          <w:rtl w:val="0"/>
          <w14:textFill>
            <w14:solidFill>
              <w14:srgbClr w14:val="4D4D4D"/>
            </w14:solidFill>
          </w14:textFill>
        </w:rPr>
        <w:br w:type="textWrapping"/>
      </w:r>
      <w:r>
        <w:rPr>
          <w:rFonts w:ascii="Helvetica" w:hAnsi="Helvetica"/>
          <w:outline w:val="0"/>
          <w:color w:val="4d4d4d"/>
          <w:sz w:val="36"/>
          <w:szCs w:val="36"/>
          <w:shd w:val="clear" w:color="auto" w:fill="ffffff"/>
          <w:rtl w:val="0"/>
          <w:lang w:val="en-US"/>
          <w14:textFill>
            <w14:solidFill>
              <w14:srgbClr w14:val="4D4D4D"/>
            </w14:solidFill>
          </w14:textFill>
        </w:rPr>
        <w:t>By submitting your application for being an Affiliate of the Site, you agree to be bound by the Terms as stated herein without modification.</w:t>
      </w:r>
    </w:p>
    <w:p>
      <w:pPr>
        <w:pStyle w:val="Default"/>
        <w:numPr>
          <w:ilvl w:val="0"/>
          <w:numId w:val="2"/>
        </w:numPr>
        <w:bidi w:val="0"/>
        <w:spacing w:before="0"/>
        <w:ind w:right="0"/>
        <w:jc w:val="left"/>
        <w:rPr>
          <w:rFonts w:ascii="Helvetica" w:hAnsi="Helvetica"/>
          <w:outline w:val="0"/>
          <w:color w:val="4d4d4d"/>
          <w:sz w:val="36"/>
          <w:szCs w:val="36"/>
          <w:shd w:val="clear" w:color="auto" w:fill="ffffff"/>
          <w:rtl w:val="0"/>
          <w:lang w:val="en-US"/>
          <w14:textFill>
            <w14:solidFill>
              <w14:srgbClr w14:val="4D4D4D"/>
            </w14:solidFill>
          </w14:textFill>
        </w:rPr>
      </w:pPr>
      <w:r>
        <w:rPr>
          <w:rFonts w:ascii="Helvetica" w:hAnsi="Helvetica"/>
          <w:outline w:val="0"/>
          <w:color w:val="4d4d4d"/>
          <w:sz w:val="36"/>
          <w:szCs w:val="36"/>
          <w:shd w:val="clear" w:color="auto" w:fill="ffffff"/>
          <w:rtl w:val="0"/>
          <w:lang w:val="en-US"/>
          <w14:textFill>
            <w14:solidFill>
              <w14:srgbClr w14:val="4D4D4D"/>
            </w14:solidFill>
          </w14:textFill>
        </w:rPr>
        <w:t>Nature of the Relationship</w:t>
      </w:r>
      <w:r>
        <w:rPr>
          <w:rFonts w:ascii="Helvetica" w:cs="Helvetica" w:hAnsi="Helvetica" w:eastAsia="Helvetica"/>
          <w:outline w:val="0"/>
          <w:color w:val="4d4d4d"/>
          <w:sz w:val="36"/>
          <w:szCs w:val="36"/>
          <w:shd w:val="clear" w:color="auto" w:fill="ffffff"/>
          <w:rtl w:val="0"/>
          <w14:textFill>
            <w14:solidFill>
              <w14:srgbClr w14:val="4D4D4D"/>
            </w14:solidFill>
          </w14:textFill>
        </w:rPr>
        <w:br w:type="textWrapping"/>
      </w:r>
      <w:r>
        <w:rPr>
          <w:rFonts w:ascii="Helvetica" w:hAnsi="Helvetica"/>
          <w:outline w:val="0"/>
          <w:color w:val="4d4d4d"/>
          <w:sz w:val="36"/>
          <w:szCs w:val="36"/>
          <w:shd w:val="clear" w:color="auto" w:fill="ffffff"/>
          <w:rtl w:val="0"/>
          <w:lang w:val="en-US"/>
          <w14:textFill>
            <w14:solidFill>
              <w14:srgbClr w14:val="4D4D4D"/>
            </w14:solidFill>
          </w14:textFill>
        </w:rPr>
        <w:t>The nature of the relationship between TempStars and you will be that of independent contractors for all purposes and in no event will any person employed by you be held or construed to be employees of TempStars. Specifically, TempStars is not a member of any partnership, joint venture or franchise arrangement with you.</w:t>
      </w:r>
    </w:p>
    <w:p>
      <w:pPr>
        <w:pStyle w:val="Default"/>
        <w:numPr>
          <w:ilvl w:val="0"/>
          <w:numId w:val="2"/>
        </w:numPr>
        <w:bidi w:val="0"/>
        <w:spacing w:before="0"/>
        <w:ind w:right="0"/>
        <w:jc w:val="left"/>
        <w:rPr>
          <w:rFonts w:ascii="Helvetica" w:hAnsi="Helvetica"/>
          <w:outline w:val="0"/>
          <w:color w:val="4d4d4d"/>
          <w:sz w:val="36"/>
          <w:szCs w:val="36"/>
          <w:shd w:val="clear" w:color="auto" w:fill="ffffff"/>
          <w:rtl w:val="0"/>
          <w:lang w:val="en-US"/>
          <w14:textFill>
            <w14:solidFill>
              <w14:srgbClr w14:val="4D4D4D"/>
            </w14:solidFill>
          </w14:textFill>
        </w:rPr>
      </w:pPr>
      <w:r>
        <w:rPr>
          <w:rFonts w:ascii="Helvetica" w:hAnsi="Helvetica"/>
          <w:outline w:val="0"/>
          <w:color w:val="4d4d4d"/>
          <w:sz w:val="36"/>
          <w:szCs w:val="36"/>
          <w:shd w:val="clear" w:color="auto" w:fill="ffffff"/>
          <w:rtl w:val="0"/>
          <w:lang w:val="en-US"/>
          <w14:textFill>
            <w14:solidFill>
              <w14:srgbClr w14:val="4D4D4D"/>
            </w14:solidFill>
          </w14:textFill>
        </w:rPr>
        <w:t>Ownership and use of TempStars Materials</w:t>
      </w:r>
      <w:r>
        <w:rPr>
          <w:rFonts w:ascii="Helvetica" w:cs="Helvetica" w:hAnsi="Helvetica" w:eastAsia="Helvetica"/>
          <w:outline w:val="0"/>
          <w:color w:val="4d4d4d"/>
          <w:sz w:val="36"/>
          <w:szCs w:val="36"/>
          <w:shd w:val="clear" w:color="auto" w:fill="ffffff"/>
          <w:rtl w:val="0"/>
          <w14:textFill>
            <w14:solidFill>
              <w14:srgbClr w14:val="4D4D4D"/>
            </w14:solidFill>
          </w14:textFill>
        </w:rPr>
        <w:br w:type="textWrapping"/>
      </w:r>
      <w:r>
        <w:rPr>
          <w:rFonts w:ascii="Helvetica" w:hAnsi="Helvetica"/>
          <w:outline w:val="0"/>
          <w:color w:val="4d4d4d"/>
          <w:sz w:val="36"/>
          <w:szCs w:val="36"/>
          <w:shd w:val="clear" w:color="auto" w:fill="ffffff"/>
          <w:rtl w:val="0"/>
          <w:lang w:val="en-US"/>
          <w14:textFill>
            <w14:solidFill>
              <w14:srgbClr w14:val="4D4D4D"/>
            </w14:solidFill>
          </w14:textFill>
        </w:rPr>
        <w:t>"TempStars Materials" include any materials, documents, contracts, software, products, web links, promotional material, email, information, partial TempStars Material or any other materials provided by TempStars, the Site or any TempStars service in any way. TempStars retains complete ownership and all rights to the TempStars Materials. You do not have the right to use or change any of the TempStars Materials without prior written consent of TempStars. You do not have the right to use any TempStars Materials for third party or competitive use. All use of TempStars Materials, with or without prior written consent, will cease after termination of this agreement.</w:t>
      </w:r>
    </w:p>
    <w:p>
      <w:pPr>
        <w:pStyle w:val="Default"/>
        <w:numPr>
          <w:ilvl w:val="0"/>
          <w:numId w:val="2"/>
        </w:numPr>
        <w:bidi w:val="0"/>
        <w:spacing w:before="0"/>
        <w:ind w:right="0"/>
        <w:jc w:val="left"/>
        <w:rPr>
          <w:rFonts w:ascii="Helvetica" w:hAnsi="Helvetica"/>
          <w:outline w:val="0"/>
          <w:color w:val="4d4d4d"/>
          <w:sz w:val="36"/>
          <w:szCs w:val="36"/>
          <w:shd w:val="clear" w:color="auto" w:fill="ffffff"/>
          <w:rtl w:val="0"/>
          <w:lang w:val="it-IT"/>
          <w14:textFill>
            <w14:solidFill>
              <w14:srgbClr w14:val="4D4D4D"/>
            </w14:solidFill>
          </w14:textFill>
        </w:rPr>
      </w:pPr>
      <w:r>
        <w:rPr>
          <w:rFonts w:ascii="Helvetica" w:hAnsi="Helvetica"/>
          <w:outline w:val="0"/>
          <w:color w:val="4d4d4d"/>
          <w:sz w:val="36"/>
          <w:szCs w:val="36"/>
          <w:shd w:val="clear" w:color="auto" w:fill="ffffff"/>
          <w:rtl w:val="0"/>
          <w:lang w:val="it-IT"/>
          <w14:textFill>
            <w14:solidFill>
              <w14:srgbClr w14:val="4D4D4D"/>
            </w14:solidFill>
          </w14:textFill>
        </w:rPr>
        <w:t>Term</w:t>
      </w:r>
      <w:r>
        <w:rPr>
          <w:rFonts w:ascii="Helvetica" w:cs="Helvetica" w:hAnsi="Helvetica" w:eastAsia="Helvetica"/>
          <w:outline w:val="0"/>
          <w:color w:val="4d4d4d"/>
          <w:sz w:val="36"/>
          <w:szCs w:val="36"/>
          <w:shd w:val="clear" w:color="auto" w:fill="ffffff"/>
          <w:rtl w:val="0"/>
          <w14:textFill>
            <w14:solidFill>
              <w14:srgbClr w14:val="4D4D4D"/>
            </w14:solidFill>
          </w14:textFill>
        </w:rPr>
        <w:br w:type="textWrapping"/>
      </w:r>
      <w:r>
        <w:rPr>
          <w:rFonts w:ascii="Helvetica" w:hAnsi="Helvetica"/>
          <w:outline w:val="0"/>
          <w:color w:val="4d4d4d"/>
          <w:sz w:val="36"/>
          <w:szCs w:val="36"/>
          <w:shd w:val="clear" w:color="auto" w:fill="ffffff"/>
          <w:rtl w:val="0"/>
          <w:lang w:val="en-US"/>
          <w14:textFill>
            <w14:solidFill>
              <w14:srgbClr w14:val="4D4D4D"/>
            </w14:solidFill>
          </w14:textFill>
        </w:rPr>
        <w:t>This Agreement will be for an indefinite term and can be terminated immediately without cause by either TempStars or you providing notice to the other party. Upon termination, you will stop using TempStars Materials and you will discontinue any use of the TempStars trademark.</w:t>
      </w:r>
    </w:p>
    <w:p>
      <w:pPr>
        <w:pStyle w:val="Default"/>
        <w:numPr>
          <w:ilvl w:val="0"/>
          <w:numId w:val="2"/>
        </w:numPr>
        <w:bidi w:val="0"/>
        <w:spacing w:before="0"/>
        <w:ind w:right="0"/>
        <w:jc w:val="left"/>
        <w:rPr>
          <w:rFonts w:ascii="Helvetica" w:hAnsi="Helvetica"/>
          <w:outline w:val="0"/>
          <w:color w:val="4d4d4d"/>
          <w:sz w:val="36"/>
          <w:szCs w:val="36"/>
          <w:shd w:val="clear" w:color="auto" w:fill="ffffff"/>
          <w:rtl w:val="0"/>
          <w:lang w:val="en-US"/>
          <w14:textFill>
            <w14:solidFill>
              <w14:srgbClr w14:val="4D4D4D"/>
            </w14:solidFill>
          </w14:textFill>
        </w:rPr>
      </w:pPr>
      <w:r>
        <w:rPr>
          <w:rFonts w:ascii="Helvetica" w:hAnsi="Helvetica"/>
          <w:outline w:val="0"/>
          <w:color w:val="4d4d4d"/>
          <w:sz w:val="36"/>
          <w:szCs w:val="36"/>
          <w:shd w:val="clear" w:color="auto" w:fill="ffffff"/>
          <w:rtl w:val="0"/>
          <w:lang w:val="en-US"/>
          <w14:textFill>
            <w14:solidFill>
              <w14:srgbClr w14:val="4D4D4D"/>
            </w14:solidFill>
          </w14:textFill>
        </w:rPr>
        <w:t>Your Compensation</w:t>
      </w:r>
      <w:r>
        <w:rPr>
          <w:rFonts w:ascii="Helvetica" w:cs="Helvetica" w:hAnsi="Helvetica" w:eastAsia="Helvetica"/>
          <w:outline w:val="0"/>
          <w:color w:val="4d4d4d"/>
          <w:sz w:val="36"/>
          <w:szCs w:val="36"/>
          <w:shd w:val="clear" w:color="auto" w:fill="ffffff"/>
          <w:rtl w:val="0"/>
          <w14:textFill>
            <w14:solidFill>
              <w14:srgbClr w14:val="4D4D4D"/>
            </w14:solidFill>
          </w14:textFill>
        </w:rPr>
        <w:br w:type="textWrapping"/>
      </w:r>
      <w:r>
        <w:rPr>
          <w:rFonts w:ascii="Helvetica" w:hAnsi="Helvetica"/>
          <w:outline w:val="0"/>
          <w:color w:val="4d4d4d"/>
          <w:sz w:val="36"/>
          <w:szCs w:val="36"/>
          <w:shd w:val="clear" w:color="auto" w:fill="ffffff"/>
          <w:rtl w:val="0"/>
          <w:lang w:val="en-US"/>
          <w14:textFill>
            <w14:solidFill>
              <w14:srgbClr w14:val="4D4D4D"/>
            </w14:solidFill>
          </w14:textFill>
        </w:rPr>
        <w:t xml:space="preserve">TempStars agrees to pay you a commission </w:t>
      </w:r>
      <w:r>
        <w:rPr>
          <w:rFonts w:ascii="Helvetica" w:hAnsi="Helvetica"/>
          <w:outline w:val="0"/>
          <w:color w:val="4d4d4d"/>
          <w:sz w:val="36"/>
          <w:szCs w:val="36"/>
          <w:shd w:val="clear" w:color="auto" w:fill="ffffff"/>
          <w:rtl w:val="0"/>
          <w:lang w:val="en-US"/>
          <w14:textFill>
            <w14:solidFill>
              <w14:srgbClr w14:val="4D4D4D"/>
            </w14:solidFill>
          </w14:textFill>
        </w:rPr>
        <w:t xml:space="preserve">according to the </w:t>
      </w:r>
      <w:r>
        <w:rPr>
          <w:rFonts w:ascii="Helvetica" w:hAnsi="Helvetica" w:hint="default"/>
          <w:outline w:val="0"/>
          <w:color w:val="4d4d4d"/>
          <w:sz w:val="36"/>
          <w:szCs w:val="36"/>
          <w:shd w:val="clear" w:color="auto" w:fill="ffffff"/>
          <w:rtl w:val="0"/>
          <w:lang w:val="en-US"/>
          <w14:textFill>
            <w14:solidFill>
              <w14:srgbClr w14:val="4D4D4D"/>
            </w14:solidFill>
          </w14:textFill>
        </w:rPr>
        <w:t>“</w:t>
      </w:r>
      <w:r>
        <w:rPr>
          <w:rFonts w:ascii="Helvetica" w:hAnsi="Helvetica"/>
          <w:outline w:val="0"/>
          <w:color w:val="4d4d4d"/>
          <w:sz w:val="36"/>
          <w:szCs w:val="36"/>
          <w:shd w:val="clear" w:color="auto" w:fill="ffffff"/>
          <w:rtl w:val="0"/>
          <w:lang w:val="en-US"/>
          <w14:textFill>
            <w14:solidFill>
              <w14:srgbClr w14:val="4D4D4D"/>
            </w14:solidFill>
          </w14:textFill>
        </w:rPr>
        <w:t>Commission Schedule</w:t>
      </w:r>
      <w:r>
        <w:rPr>
          <w:rFonts w:ascii="Helvetica" w:hAnsi="Helvetica" w:hint="default"/>
          <w:outline w:val="0"/>
          <w:color w:val="4d4d4d"/>
          <w:sz w:val="36"/>
          <w:szCs w:val="36"/>
          <w:shd w:val="clear" w:color="auto" w:fill="ffffff"/>
          <w:rtl w:val="0"/>
          <w:lang w:val="en-US"/>
          <w14:textFill>
            <w14:solidFill>
              <w14:srgbClr w14:val="4D4D4D"/>
            </w14:solidFill>
          </w14:textFill>
        </w:rPr>
        <w:t>”</w:t>
      </w:r>
      <w:r>
        <w:rPr>
          <w:rFonts w:ascii="Helvetica" w:hAnsi="Helvetica"/>
          <w:outline w:val="0"/>
          <w:color w:val="4d4d4d"/>
          <w:sz w:val="36"/>
          <w:szCs w:val="36"/>
          <w:shd w:val="clear" w:color="auto" w:fill="ffffff"/>
          <w:rtl w:val="0"/>
          <w14:textFill>
            <w14:solidFill>
              <w14:srgbClr w14:val="4D4D4D"/>
            </w14:solidFill>
          </w14:textFill>
        </w:rPr>
        <w:t xml:space="preserve"> </w:t>
      </w:r>
      <w:r>
        <w:rPr>
          <w:rFonts w:ascii="Helvetica" w:hAnsi="Helvetica"/>
          <w:outline w:val="0"/>
          <w:color w:val="4d4d4d"/>
          <w:sz w:val="36"/>
          <w:szCs w:val="36"/>
          <w:shd w:val="clear" w:color="auto" w:fill="ffffff"/>
          <w:rtl w:val="0"/>
          <w:lang w:val="en-US"/>
          <w14:textFill>
            <w14:solidFill>
              <w14:srgbClr w14:val="4D4D4D"/>
            </w14:solidFill>
          </w14:textFill>
        </w:rPr>
        <w:t xml:space="preserve">based on new TempStars users who register with TempStars using your </w:t>
      </w:r>
      <w:r>
        <w:rPr>
          <w:rFonts w:ascii="Helvetica" w:hAnsi="Helvetica"/>
          <w:outline w:val="0"/>
          <w:color w:val="4d4d4d"/>
          <w:sz w:val="36"/>
          <w:szCs w:val="36"/>
          <w:shd w:val="clear" w:color="auto" w:fill="ffffff"/>
          <w:rtl w:val="0"/>
          <w:lang w:val="it-IT"/>
          <w14:textFill>
            <w14:solidFill>
              <w14:srgbClr w14:val="4D4D4D"/>
            </w14:solidFill>
          </w14:textFill>
        </w:rPr>
        <w:t>Affiliate</w:t>
      </w:r>
      <w:r>
        <w:rPr>
          <w:rFonts w:ascii="Helvetica" w:hAnsi="Helvetica"/>
          <w:outline w:val="0"/>
          <w:color w:val="4d4d4d"/>
          <w:sz w:val="36"/>
          <w:szCs w:val="36"/>
          <w:shd w:val="clear" w:color="auto" w:fill="ffffff"/>
          <w:rtl w:val="0"/>
          <w:lang w:val="en-US"/>
          <w14:textFill>
            <w14:solidFill>
              <w14:srgbClr w14:val="4D4D4D"/>
            </w14:solidFill>
          </w14:textFill>
        </w:rPr>
        <w:t xml:space="preserve"> Code or </w:t>
      </w:r>
      <w:r>
        <w:rPr>
          <w:rFonts w:ascii="Helvetica" w:hAnsi="Helvetica"/>
          <w:outline w:val="0"/>
          <w:color w:val="4d4d4d"/>
          <w:sz w:val="36"/>
          <w:szCs w:val="36"/>
          <w:shd w:val="clear" w:color="auto" w:fill="ffffff"/>
          <w:rtl w:val="0"/>
          <w:lang w:val="it-IT"/>
          <w14:textFill>
            <w14:solidFill>
              <w14:srgbClr w14:val="4D4D4D"/>
            </w14:solidFill>
          </w14:textFill>
        </w:rPr>
        <w:t>Affiliate</w:t>
      </w:r>
      <w:r>
        <w:rPr>
          <w:rFonts w:ascii="Helvetica" w:hAnsi="Helvetica"/>
          <w:outline w:val="0"/>
          <w:color w:val="4d4d4d"/>
          <w:sz w:val="36"/>
          <w:szCs w:val="36"/>
          <w:shd w:val="clear" w:color="auto" w:fill="ffffff"/>
          <w:rtl w:val="0"/>
          <w:lang w:val="en-US"/>
          <w14:textFill>
            <w14:solidFill>
              <w14:srgbClr w14:val="4D4D4D"/>
            </w14:solidFill>
          </w14:textFill>
        </w:rPr>
        <w:t xml:space="preserve"> Link and complete a Temping Shift.  </w:t>
      </w:r>
      <w:r>
        <w:rPr>
          <w:rFonts w:ascii="Helvetica" w:hAnsi="Helvetica"/>
          <w:outline w:val="0"/>
          <w:color w:val="4d4d4d"/>
          <w:sz w:val="36"/>
          <w:szCs w:val="36"/>
          <w:shd w:val="clear" w:color="auto" w:fill="ffffff"/>
          <w:rtl w:val="0"/>
          <w:lang w:val="en-US"/>
          <w14:textFill>
            <w14:solidFill>
              <w14:srgbClr w14:val="4D4D4D"/>
            </w14:solidFill>
          </w14:textFill>
        </w:rPr>
        <w:t>We will not provide any compensation for any referrals or traffic where the provision of any compensation for a referral is prohibited by law.</w:t>
      </w:r>
    </w:p>
    <w:p>
      <w:pPr>
        <w:pStyle w:val="Default"/>
        <w:numPr>
          <w:ilvl w:val="0"/>
          <w:numId w:val="2"/>
        </w:numPr>
        <w:bidi w:val="0"/>
        <w:spacing w:before="0"/>
        <w:ind w:right="0"/>
        <w:jc w:val="left"/>
        <w:rPr>
          <w:rFonts w:ascii="Helvetica" w:hAnsi="Helvetica"/>
          <w:outline w:val="0"/>
          <w:color w:val="4d4d4d"/>
          <w:sz w:val="36"/>
          <w:szCs w:val="36"/>
          <w:shd w:val="clear" w:color="auto" w:fill="ffffff"/>
          <w:rtl w:val="0"/>
          <w:lang w:val="en-US"/>
          <w14:textFill>
            <w14:solidFill>
              <w14:srgbClr w14:val="4D4D4D"/>
            </w14:solidFill>
          </w14:textFill>
        </w:rPr>
      </w:pPr>
      <w:r>
        <w:rPr>
          <w:rFonts w:ascii="Helvetica" w:hAnsi="Helvetica"/>
          <w:outline w:val="0"/>
          <w:color w:val="4d4d4d"/>
          <w:sz w:val="36"/>
          <w:szCs w:val="36"/>
          <w:shd w:val="clear" w:color="auto" w:fill="ffffff"/>
          <w:rtl w:val="0"/>
          <w:lang w:val="en-US"/>
          <w14:textFill>
            <w14:solidFill>
              <w14:srgbClr w14:val="4D4D4D"/>
            </w14:solidFill>
          </w14:textFill>
        </w:rPr>
        <w:t>Content Development</w:t>
      </w:r>
      <w:r>
        <w:rPr>
          <w:rFonts w:ascii="Helvetica" w:cs="Helvetica" w:hAnsi="Helvetica" w:eastAsia="Helvetica"/>
          <w:outline w:val="0"/>
          <w:color w:val="4d4d4d"/>
          <w:sz w:val="36"/>
          <w:szCs w:val="36"/>
          <w:shd w:val="clear" w:color="auto" w:fill="ffffff"/>
          <w:rtl w:val="0"/>
          <w14:textFill>
            <w14:solidFill>
              <w14:srgbClr w14:val="4D4D4D"/>
            </w14:solidFill>
          </w14:textFill>
        </w:rPr>
        <w:br w:type="textWrapping"/>
      </w:r>
      <w:r>
        <w:rPr>
          <w:rFonts w:ascii="Helvetica" w:hAnsi="Helvetica"/>
          <w:outline w:val="0"/>
          <w:color w:val="4d4d4d"/>
          <w:sz w:val="36"/>
          <w:szCs w:val="36"/>
          <w:shd w:val="clear" w:color="auto" w:fill="ffffff"/>
          <w:rtl w:val="0"/>
          <w:lang w:val="en-US"/>
          <w14:textFill>
            <w14:solidFill>
              <w14:srgbClr w14:val="4D4D4D"/>
            </w14:solidFill>
          </w14:textFill>
        </w:rPr>
        <w:t>You are solely responsible for all content development (and its cost) on your web site</w:t>
      </w:r>
      <w:r>
        <w:rPr>
          <w:rFonts w:ascii="Helvetica" w:hAnsi="Helvetica"/>
          <w:outline w:val="0"/>
          <w:color w:val="4d4d4d"/>
          <w:sz w:val="36"/>
          <w:szCs w:val="36"/>
          <w:shd w:val="clear" w:color="auto" w:fill="ffffff"/>
          <w:rtl w:val="0"/>
          <w:lang w:val="en-US"/>
          <w14:textFill>
            <w14:solidFill>
              <w14:srgbClr w14:val="4D4D4D"/>
            </w14:solidFill>
          </w14:textFill>
        </w:rPr>
        <w:t xml:space="preserve">, social media platforms and other sources of </w:t>
      </w:r>
      <w:r>
        <w:rPr>
          <w:rFonts w:ascii="Helvetica" w:hAnsi="Helvetica"/>
          <w:outline w:val="0"/>
          <w:color w:val="4d4d4d"/>
          <w:sz w:val="36"/>
          <w:szCs w:val="36"/>
          <w:shd w:val="clear" w:color="auto" w:fill="ffffff"/>
          <w:rtl w:val="0"/>
          <w:lang w:val="it-IT"/>
          <w14:textFill>
            <w14:solidFill>
              <w14:srgbClr w14:val="4D4D4D"/>
            </w14:solidFill>
          </w14:textFill>
        </w:rPr>
        <w:t>Affiliate</w:t>
      </w:r>
      <w:r>
        <w:rPr>
          <w:rFonts w:ascii="Helvetica" w:hAnsi="Helvetica"/>
          <w:outline w:val="0"/>
          <w:color w:val="4d4d4d"/>
          <w:sz w:val="36"/>
          <w:szCs w:val="36"/>
          <w:shd w:val="clear" w:color="auto" w:fill="ffffff"/>
          <w:rtl w:val="0"/>
          <w:lang w:val="en-US"/>
          <w14:textFill>
            <w14:solidFill>
              <w14:srgbClr w14:val="4D4D4D"/>
            </w14:solidFill>
          </w14:textFill>
        </w:rPr>
        <w:t xml:space="preserve"> referrals</w:t>
      </w:r>
      <w:r>
        <w:rPr>
          <w:rFonts w:ascii="Helvetica" w:hAnsi="Helvetica"/>
          <w:outline w:val="0"/>
          <w:color w:val="4d4d4d"/>
          <w:sz w:val="36"/>
          <w:szCs w:val="36"/>
          <w:shd w:val="clear" w:color="auto" w:fill="ffffff"/>
          <w:rtl w:val="0"/>
          <w14:textFill>
            <w14:solidFill>
              <w14:srgbClr w14:val="4D4D4D"/>
            </w14:solidFill>
          </w14:textFill>
        </w:rPr>
        <w:t>.</w:t>
      </w:r>
    </w:p>
    <w:p>
      <w:pPr>
        <w:pStyle w:val="Default"/>
        <w:numPr>
          <w:ilvl w:val="0"/>
          <w:numId w:val="2"/>
        </w:numPr>
        <w:bidi w:val="0"/>
        <w:spacing w:before="0"/>
        <w:ind w:right="0"/>
        <w:jc w:val="left"/>
        <w:rPr>
          <w:rFonts w:ascii="Helvetica" w:hAnsi="Helvetica"/>
          <w:outline w:val="0"/>
          <w:color w:val="4d4d4d"/>
          <w:sz w:val="36"/>
          <w:szCs w:val="36"/>
          <w:shd w:val="clear" w:color="auto" w:fill="ffffff"/>
          <w:rtl w:val="0"/>
          <w:lang w:val="en-US"/>
          <w14:textFill>
            <w14:solidFill>
              <w14:srgbClr w14:val="4D4D4D"/>
            </w14:solidFill>
          </w14:textFill>
        </w:rPr>
      </w:pPr>
      <w:r>
        <w:rPr>
          <w:rFonts w:ascii="Helvetica" w:hAnsi="Helvetica"/>
          <w:outline w:val="0"/>
          <w:color w:val="4d4d4d"/>
          <w:sz w:val="36"/>
          <w:szCs w:val="36"/>
          <w:shd w:val="clear" w:color="auto" w:fill="ffffff"/>
          <w:rtl w:val="0"/>
          <w:lang w:val="en-US"/>
          <w14:textFill>
            <w14:solidFill>
              <w14:srgbClr w14:val="4D4D4D"/>
            </w14:solidFill>
          </w14:textFill>
        </w:rPr>
        <w:t>Confidentiality</w:t>
      </w:r>
      <w:r>
        <w:rPr>
          <w:rFonts w:ascii="Helvetica" w:cs="Helvetica" w:hAnsi="Helvetica" w:eastAsia="Helvetica"/>
          <w:outline w:val="0"/>
          <w:color w:val="4d4d4d"/>
          <w:sz w:val="36"/>
          <w:szCs w:val="36"/>
          <w:shd w:val="clear" w:color="auto" w:fill="ffffff"/>
          <w:rtl w:val="0"/>
          <w14:textFill>
            <w14:solidFill>
              <w14:srgbClr w14:val="4D4D4D"/>
            </w14:solidFill>
          </w14:textFill>
        </w:rPr>
        <w:br w:type="textWrapping"/>
      </w:r>
      <w:r>
        <w:rPr>
          <w:rFonts w:ascii="Helvetica" w:hAnsi="Helvetica"/>
          <w:outline w:val="0"/>
          <w:color w:val="4d4d4d"/>
          <w:sz w:val="36"/>
          <w:szCs w:val="36"/>
          <w:shd w:val="clear" w:color="auto" w:fill="ffffff"/>
          <w:rtl w:val="0"/>
          <w:lang w:val="en-US"/>
          <w14:textFill>
            <w14:solidFill>
              <w14:srgbClr w14:val="4D4D4D"/>
            </w14:solidFill>
          </w14:textFill>
        </w:rPr>
        <w:t>You may be given or obtain access to non-public information of TempStars that TempStars considers to be of a confidential, proprietary, or trade secret nature, including, but not limited to, customer information, pricing, financial and operational information, business information and marketing information, in whatever form or media, whether or not marked as confidential (collectively "Confidential Information"). You agree not to use any Confidential Information disclosed to you by TempStars for your own use or for any purpose other than to carry out your obligations under this Agreement. You will not disclose any Confidential Information to third-parties or to your employees or agents, other than employees and agents who are required to have the information in order to carry out your obligations under this Agreement. You agree to notify TempStars immediately and in writing of any misuse or misappropriation of TempStars's Confidential Information, which may come to your attention and to return TempStars's Confidential Information upon the request of TempStars. Confidential Information shall not apply to: (a) information that is or becomes a matter of public knowledge through no fault of or action by you, (b) information that prior to disclosure was rightfully in your possession as a result of disclosure by a third-party under no obligation or restriction of confidentiality, (c) information that, subsequent to disclosure, is rightfully obtained by you from a third-party under no obligation or restriction of confidentiality, and (d) information that is independently developed by you without use, knowledge or access to the Confidential Information of TempStars.</w:t>
      </w:r>
    </w:p>
    <w:p>
      <w:pPr>
        <w:pStyle w:val="Default"/>
        <w:numPr>
          <w:ilvl w:val="0"/>
          <w:numId w:val="2"/>
        </w:numPr>
        <w:bidi w:val="0"/>
        <w:spacing w:before="0"/>
        <w:ind w:right="0"/>
        <w:jc w:val="left"/>
        <w:rPr>
          <w:rFonts w:ascii="Helvetica" w:hAnsi="Helvetica"/>
          <w:outline w:val="0"/>
          <w:color w:val="4d4d4d"/>
          <w:sz w:val="36"/>
          <w:szCs w:val="36"/>
          <w:shd w:val="clear" w:color="auto" w:fill="ffffff"/>
          <w:rtl w:val="0"/>
          <w:lang w:val="en-US"/>
          <w14:textFill>
            <w14:solidFill>
              <w14:srgbClr w14:val="4D4D4D"/>
            </w14:solidFill>
          </w14:textFill>
        </w:rPr>
      </w:pPr>
      <w:r>
        <w:rPr>
          <w:rFonts w:ascii="Helvetica" w:hAnsi="Helvetica"/>
          <w:outline w:val="0"/>
          <w:color w:val="4d4d4d"/>
          <w:sz w:val="36"/>
          <w:szCs w:val="36"/>
          <w:shd w:val="clear" w:color="auto" w:fill="ffffff"/>
          <w:rtl w:val="0"/>
          <w:lang w:val="en-US"/>
          <w14:textFill>
            <w14:solidFill>
              <w14:srgbClr w14:val="4D4D4D"/>
            </w14:solidFill>
          </w14:textFill>
        </w:rPr>
        <w:t>Return of Confidential Property</w:t>
      </w:r>
      <w:r>
        <w:rPr>
          <w:rFonts w:ascii="Helvetica" w:cs="Helvetica" w:hAnsi="Helvetica" w:eastAsia="Helvetica"/>
          <w:outline w:val="0"/>
          <w:color w:val="4d4d4d"/>
          <w:sz w:val="36"/>
          <w:szCs w:val="36"/>
          <w:shd w:val="clear" w:color="auto" w:fill="ffffff"/>
          <w:rtl w:val="0"/>
          <w14:textFill>
            <w14:solidFill>
              <w14:srgbClr w14:val="4D4D4D"/>
            </w14:solidFill>
          </w14:textFill>
        </w:rPr>
        <w:br w:type="textWrapping"/>
      </w:r>
      <w:r>
        <w:rPr>
          <w:rFonts w:ascii="Helvetica" w:hAnsi="Helvetica"/>
          <w:outline w:val="0"/>
          <w:color w:val="4d4d4d"/>
          <w:sz w:val="36"/>
          <w:szCs w:val="36"/>
          <w:shd w:val="clear" w:color="auto" w:fill="ffffff"/>
          <w:rtl w:val="0"/>
          <w:lang w:val="en-US"/>
          <w14:textFill>
            <w14:solidFill>
              <w14:srgbClr w14:val="4D4D4D"/>
            </w14:solidFill>
          </w14:textFill>
        </w:rPr>
        <w:t>Upon TempStars's request (and upon termination of this Agreement), you will deliver to TempStars all Confidential Information, memoranda, notes, records, drawings, manuals, disks, or other documents and media pertaining to TempStars's business including all copies, extracts, summaries and analyses.</w:t>
      </w:r>
    </w:p>
    <w:p>
      <w:pPr>
        <w:pStyle w:val="Default"/>
        <w:numPr>
          <w:ilvl w:val="0"/>
          <w:numId w:val="2"/>
        </w:numPr>
        <w:bidi w:val="0"/>
        <w:spacing w:before="0"/>
        <w:ind w:right="0"/>
        <w:jc w:val="left"/>
        <w:rPr>
          <w:rFonts w:ascii="Helvetica" w:hAnsi="Helvetica"/>
          <w:outline w:val="0"/>
          <w:color w:val="4d4d4d"/>
          <w:sz w:val="36"/>
          <w:szCs w:val="36"/>
          <w:shd w:val="clear" w:color="auto" w:fill="ffffff"/>
          <w:rtl w:val="0"/>
          <w:lang w:val="en-US"/>
          <w14:textFill>
            <w14:solidFill>
              <w14:srgbClr w14:val="4D4D4D"/>
            </w14:solidFill>
          </w14:textFill>
        </w:rPr>
      </w:pPr>
      <w:r>
        <w:rPr>
          <w:rFonts w:ascii="Helvetica" w:hAnsi="Helvetica"/>
          <w:outline w:val="0"/>
          <w:color w:val="4d4d4d"/>
          <w:sz w:val="36"/>
          <w:szCs w:val="36"/>
          <w:shd w:val="clear" w:color="auto" w:fill="ffffff"/>
          <w:rtl w:val="0"/>
          <w:lang w:val="en-US"/>
          <w14:textFill>
            <w14:solidFill>
              <w14:srgbClr w14:val="4D4D4D"/>
            </w14:solidFill>
          </w14:textFill>
        </w:rPr>
        <w:t>Dental Hygienists and Dental Assistants Referred by Affiliate</w:t>
      </w:r>
    </w:p>
    <w:p>
      <w:pPr>
        <w:pStyle w:val="Default"/>
        <w:bidi w:val="0"/>
        <w:spacing w:before="0"/>
        <w:ind w:left="0" w:right="0" w:firstLine="0"/>
        <w:jc w:val="left"/>
        <w:rPr>
          <w:rFonts w:ascii="Helvetica" w:cs="Helvetica" w:hAnsi="Helvetica" w:eastAsia="Helvetica"/>
          <w:outline w:val="0"/>
          <w:color w:val="4d4d4d"/>
          <w:sz w:val="36"/>
          <w:szCs w:val="36"/>
          <w:shd w:val="clear" w:color="auto" w:fill="ffffff"/>
          <w:rtl w:val="0"/>
          <w14:textFill>
            <w14:solidFill>
              <w14:srgbClr w14:val="4D4D4D"/>
            </w14:solidFill>
          </w14:textFill>
        </w:rPr>
      </w:pPr>
      <w:r>
        <w:rPr>
          <w:rFonts w:ascii="Helvetica" w:cs="Helvetica" w:hAnsi="Helvetica" w:eastAsia="Helvetica"/>
          <w:outline w:val="0"/>
          <w:color w:val="4d4d4d"/>
          <w:sz w:val="36"/>
          <w:szCs w:val="36"/>
          <w:shd w:val="clear" w:color="auto" w:fill="ffffff"/>
          <w:rtl w:val="0"/>
          <w:lang w:val="en-US"/>
          <w14:textFill>
            <w14:solidFill>
              <w14:srgbClr w14:val="4D4D4D"/>
            </w14:solidFill>
          </w14:textFill>
        </w:rPr>
        <w:tab/>
        <w:t xml:space="preserve">For a referral to qualify for Affiliate Program   </w:t>
        <w:tab/>
        <w:t>compensation, the referred individual must be a dental hygienist or dental assistant duly qualified and certified to perform the duties of their dental profession in the state or province where they book and complete their TempStars temping shift(s).  The referred person must prove to be a positive representative of TempStars values of reliability, professionalism and providing a positive temping experience for the dental offices where they work through TempStars connections, and the referral must receive more than fifty percent positive feedback from dental offices where they complete dental temping shifts through TempStars connections. The referral must keep their TempStars membership in good standing (Active, Pro or Elite) and not be on Probation, Blacklisted or Revoked status.  Those referrals who do not fit all the above criteria of Section 9</w:t>
      </w:r>
      <w:r>
        <w:rPr>
          <w:rFonts w:ascii="Helvetica" w:hAnsi="Helvetica"/>
          <w:outline w:val="0"/>
          <w:color w:val="4d4d4d"/>
          <w:sz w:val="36"/>
          <w:szCs w:val="36"/>
          <w:shd w:val="clear" w:color="auto" w:fill="ffffff"/>
          <w:rtl w:val="0"/>
          <w:lang w:val="en-US"/>
          <w14:textFill>
            <w14:solidFill>
              <w14:srgbClr w14:val="4D4D4D"/>
            </w14:solidFill>
          </w14:textFill>
        </w:rPr>
        <w:t>, determined at the sole decision and discretion of TempStars management,</w:t>
      </w:r>
      <w:r>
        <w:rPr>
          <w:rFonts w:ascii="Helvetica" w:hAnsi="Helvetica"/>
          <w:outline w:val="0"/>
          <w:color w:val="4d4d4d"/>
          <w:sz w:val="36"/>
          <w:szCs w:val="36"/>
          <w:shd w:val="clear" w:color="auto" w:fill="ffffff"/>
          <w:rtl w:val="0"/>
          <w:lang w:val="en-US"/>
          <w14:textFill>
            <w14:solidFill>
              <w14:srgbClr w14:val="4D4D4D"/>
            </w14:solidFill>
          </w14:textFill>
        </w:rPr>
        <w:t xml:space="preserve"> will not qualify for Affiliate Compensation.</w:t>
      </w:r>
    </w:p>
    <w:p>
      <w:pPr>
        <w:pStyle w:val="Default"/>
        <w:numPr>
          <w:ilvl w:val="0"/>
          <w:numId w:val="2"/>
        </w:numPr>
        <w:bidi w:val="0"/>
        <w:spacing w:before="0"/>
        <w:ind w:right="0"/>
        <w:jc w:val="left"/>
        <w:rPr>
          <w:rFonts w:ascii="Helvetica" w:hAnsi="Helvetica"/>
          <w:outline w:val="0"/>
          <w:color w:val="4d4d4d"/>
          <w:sz w:val="36"/>
          <w:szCs w:val="36"/>
          <w:shd w:val="clear" w:color="auto" w:fill="ffffff"/>
          <w:rtl w:val="0"/>
          <w14:textFill>
            <w14:solidFill>
              <w14:srgbClr w14:val="4D4D4D"/>
            </w14:solidFill>
          </w14:textFill>
        </w:rPr>
      </w:pPr>
      <w:r>
        <w:rPr>
          <w:rFonts w:ascii="Helvetica" w:hAnsi="Helvetica"/>
          <w:outline w:val="0"/>
          <w:color w:val="4d4d4d"/>
          <w:sz w:val="36"/>
          <w:szCs w:val="36"/>
          <w:shd w:val="clear" w:color="auto" w:fill="ffffff"/>
          <w:rtl w:val="0"/>
          <w14:textFill>
            <w14:solidFill>
              <w14:srgbClr w14:val="4D4D4D"/>
            </w14:solidFill>
          </w14:textFill>
        </w:rPr>
        <w:t>Indemnification</w:t>
      </w:r>
      <w:r>
        <w:rPr>
          <w:rFonts w:ascii="Helvetica" w:cs="Helvetica" w:hAnsi="Helvetica" w:eastAsia="Helvetica"/>
          <w:outline w:val="0"/>
          <w:color w:val="4d4d4d"/>
          <w:sz w:val="36"/>
          <w:szCs w:val="36"/>
          <w:shd w:val="clear" w:color="auto" w:fill="ffffff"/>
          <w:rtl w:val="0"/>
          <w14:textFill>
            <w14:solidFill>
              <w14:srgbClr w14:val="4D4D4D"/>
            </w14:solidFill>
          </w14:textFill>
        </w:rPr>
        <w:br w:type="textWrapping"/>
      </w:r>
      <w:r>
        <w:rPr>
          <w:rFonts w:ascii="Helvetica" w:hAnsi="Helvetica"/>
          <w:outline w:val="0"/>
          <w:color w:val="4d4d4d"/>
          <w:sz w:val="36"/>
          <w:szCs w:val="36"/>
          <w:shd w:val="clear" w:color="auto" w:fill="ffffff"/>
          <w:rtl w:val="0"/>
          <w:lang w:val="en-US"/>
          <w14:textFill>
            <w14:solidFill>
              <w14:srgbClr w14:val="4D4D4D"/>
            </w14:solidFill>
          </w14:textFill>
        </w:rPr>
        <w:t>You agree to indemnify and hold TempStars, its directors, officers, shareholders, successor and predecessor companies, attorneys, agents and employees harmless from any claim, demand, or damage, including reasonable attorneys' fees and costs, asserted by any third party due to or arising out of the your actions (including but not limited to advertising, web site content or how you otherwise direct potential customers to our site).</w:t>
      </w:r>
    </w:p>
    <w:p>
      <w:pPr>
        <w:pStyle w:val="Default"/>
        <w:numPr>
          <w:ilvl w:val="0"/>
          <w:numId w:val="2"/>
        </w:numPr>
        <w:bidi w:val="0"/>
        <w:spacing w:before="0"/>
        <w:ind w:right="0"/>
        <w:jc w:val="left"/>
        <w:rPr>
          <w:rFonts w:ascii="Helvetica" w:hAnsi="Helvetica"/>
          <w:outline w:val="0"/>
          <w:color w:val="4d4d4d"/>
          <w:sz w:val="36"/>
          <w:szCs w:val="36"/>
          <w:shd w:val="clear" w:color="auto" w:fill="ffffff"/>
          <w:rtl w:val="0"/>
          <w:lang w:val="en-US"/>
          <w14:textFill>
            <w14:solidFill>
              <w14:srgbClr w14:val="4D4D4D"/>
            </w14:solidFill>
          </w14:textFill>
        </w:rPr>
      </w:pPr>
      <w:r>
        <w:rPr>
          <w:rFonts w:ascii="Helvetica" w:hAnsi="Helvetica"/>
          <w:outline w:val="0"/>
          <w:color w:val="4d4d4d"/>
          <w:sz w:val="36"/>
          <w:szCs w:val="36"/>
          <w:shd w:val="clear" w:color="auto" w:fill="ffffff"/>
          <w:rtl w:val="0"/>
          <w:lang w:val="en-US"/>
          <w14:textFill>
            <w14:solidFill>
              <w14:srgbClr w14:val="4D4D4D"/>
            </w14:solidFill>
          </w14:textFill>
        </w:rPr>
        <w:t>Limitations of damages</w:t>
      </w:r>
      <w:r>
        <w:rPr>
          <w:rFonts w:ascii="Helvetica" w:cs="Helvetica" w:hAnsi="Helvetica" w:eastAsia="Helvetica"/>
          <w:outline w:val="0"/>
          <w:color w:val="4d4d4d"/>
          <w:sz w:val="36"/>
          <w:szCs w:val="36"/>
          <w:shd w:val="clear" w:color="auto" w:fill="ffffff"/>
          <w:rtl w:val="0"/>
          <w14:textFill>
            <w14:solidFill>
              <w14:srgbClr w14:val="4D4D4D"/>
            </w14:solidFill>
          </w14:textFill>
        </w:rPr>
        <w:br w:type="textWrapping"/>
      </w:r>
      <w:r>
        <w:rPr>
          <w:rFonts w:ascii="Helvetica" w:hAnsi="Helvetica"/>
          <w:outline w:val="0"/>
          <w:color w:val="4d4d4d"/>
          <w:sz w:val="36"/>
          <w:szCs w:val="36"/>
          <w:shd w:val="clear" w:color="auto" w:fill="ffffff"/>
          <w:rtl w:val="0"/>
          <w:lang w:val="en-US"/>
          <w14:textFill>
            <w14:solidFill>
              <w14:srgbClr w14:val="4D4D4D"/>
            </w14:solidFill>
          </w14:textFill>
        </w:rPr>
        <w:t>TempStars will not be liable to you for any exemplary, punitive, special or consequential damages, including lost revenues, lost profits or lost prospective economic advantage arising from any act or omission in performance or failure to perform under this Agreement, even if TempStars is at fault and/or knew or should have known of the possibility thereof, and you hereby release and waive any claims against TempStars regarding such damages.</w:t>
      </w:r>
    </w:p>
    <w:p>
      <w:pPr>
        <w:pStyle w:val="Default"/>
        <w:numPr>
          <w:ilvl w:val="0"/>
          <w:numId w:val="2"/>
        </w:numPr>
        <w:bidi w:val="0"/>
        <w:spacing w:before="0"/>
        <w:ind w:right="0"/>
        <w:jc w:val="left"/>
        <w:rPr>
          <w:rFonts w:ascii="Helvetica" w:hAnsi="Helvetica"/>
          <w:outline w:val="0"/>
          <w:color w:val="4d4d4d"/>
          <w:sz w:val="36"/>
          <w:szCs w:val="36"/>
          <w:shd w:val="clear" w:color="auto" w:fill="ffffff"/>
          <w:rtl w:val="0"/>
          <w:lang w:val="en-US"/>
          <w14:textFill>
            <w14:solidFill>
              <w14:srgbClr w14:val="4D4D4D"/>
            </w14:solidFill>
          </w14:textFill>
        </w:rPr>
      </w:pPr>
      <w:r>
        <w:rPr>
          <w:rFonts w:ascii="Helvetica" w:hAnsi="Helvetica"/>
          <w:outline w:val="0"/>
          <w:color w:val="4d4d4d"/>
          <w:sz w:val="36"/>
          <w:szCs w:val="36"/>
          <w:shd w:val="clear" w:color="auto" w:fill="ffffff"/>
          <w:rtl w:val="0"/>
          <w:lang w:val="en-US"/>
          <w14:textFill>
            <w14:solidFill>
              <w14:srgbClr w14:val="4D4D4D"/>
            </w14:solidFill>
          </w14:textFill>
        </w:rPr>
        <w:t>Trademarks and other Intellectual Property</w:t>
      </w:r>
      <w:r>
        <w:rPr>
          <w:rFonts w:ascii="Helvetica" w:cs="Helvetica" w:hAnsi="Helvetica" w:eastAsia="Helvetica"/>
          <w:outline w:val="0"/>
          <w:color w:val="4d4d4d"/>
          <w:sz w:val="36"/>
          <w:szCs w:val="36"/>
          <w:shd w:val="clear" w:color="auto" w:fill="ffffff"/>
          <w:rtl w:val="0"/>
          <w14:textFill>
            <w14:solidFill>
              <w14:srgbClr w14:val="4D4D4D"/>
            </w14:solidFill>
          </w14:textFill>
        </w:rPr>
        <w:br w:type="textWrapping"/>
      </w:r>
      <w:r>
        <w:rPr>
          <w:rFonts w:ascii="Helvetica" w:hAnsi="Helvetica"/>
          <w:outline w:val="0"/>
          <w:color w:val="4d4d4d"/>
          <w:sz w:val="36"/>
          <w:szCs w:val="36"/>
          <w:shd w:val="clear" w:color="auto" w:fill="ffffff"/>
          <w:rtl w:val="0"/>
          <w:lang w:val="en-US"/>
          <w14:textFill>
            <w14:solidFill>
              <w14:srgbClr w14:val="4D4D4D"/>
            </w14:solidFill>
          </w14:textFill>
        </w:rPr>
        <w:t>You acknowledge that all rights in any registered trademarks or any pending trademark registrations associated with the business of TempStars (i.e., trademarks, service marks, slogans, logos, designs and other similar means of distinction), including all goodwill pertaining thereto, shall be the sole property of TempStars. You may use and display such trademarks only in the manner and for the purpose authorized by TempStars, and only during the Term of this Agreement. TempStars reserves the right to add to, change or discontinue the use of any trademark it owns, on a selective or general basis, at any time. You shall not use any trademark or trade name of TempStars in any corporate, partnership or business name without TempStars's prior written consent. S</w:t>
      </w:r>
      <w:r>
        <w:rPr>
          <w:rFonts w:ascii="Helvetica" w:hAnsi="Helvetica"/>
          <w:outline w:val="0"/>
          <w:color w:val="4d4d4d"/>
          <w:sz w:val="36"/>
          <w:szCs w:val="36"/>
          <w:shd w:val="clear" w:color="auto" w:fill="ffffff"/>
          <w:rtl w:val="0"/>
          <w:lang w:val="en-US"/>
          <w14:textFill>
            <w14:solidFill>
              <w14:srgbClr w14:val="4D4D4D"/>
            </w14:solidFill>
          </w14:textFill>
        </w:rPr>
        <w:t>udden Turtle Dental Consulting</w:t>
      </w:r>
      <w:r>
        <w:rPr>
          <w:rFonts w:ascii="Helvetica" w:hAnsi="Helvetica"/>
          <w:outline w:val="0"/>
          <w:color w:val="4d4d4d"/>
          <w:sz w:val="36"/>
          <w:szCs w:val="36"/>
          <w:shd w:val="clear" w:color="auto" w:fill="ffffff"/>
          <w:rtl w:val="0"/>
          <w:lang w:val="en-US"/>
          <w14:textFill>
            <w14:solidFill>
              <w14:srgbClr w14:val="4D4D4D"/>
            </w14:solidFill>
          </w14:textFill>
        </w:rPr>
        <w:t xml:space="preserve"> Inc. is the owner of the TempStars trade name, brand and trademark.</w:t>
      </w:r>
    </w:p>
    <w:p>
      <w:pPr>
        <w:pStyle w:val="Default"/>
        <w:numPr>
          <w:ilvl w:val="0"/>
          <w:numId w:val="2"/>
        </w:numPr>
        <w:bidi w:val="0"/>
        <w:spacing w:before="0"/>
        <w:ind w:right="0"/>
        <w:jc w:val="left"/>
        <w:rPr>
          <w:rFonts w:ascii="Helvetica" w:hAnsi="Helvetica"/>
          <w:outline w:val="0"/>
          <w:color w:val="4d4d4d"/>
          <w:sz w:val="36"/>
          <w:szCs w:val="36"/>
          <w:shd w:val="clear" w:color="auto" w:fill="ffffff"/>
          <w:rtl w:val="0"/>
          <w:lang w:val="es-ES_tradnl"/>
          <w14:textFill>
            <w14:solidFill>
              <w14:srgbClr w14:val="4D4D4D"/>
            </w14:solidFill>
          </w14:textFill>
        </w:rPr>
      </w:pPr>
      <w:r>
        <w:rPr>
          <w:rFonts w:ascii="Helvetica" w:hAnsi="Helvetica"/>
          <w:outline w:val="0"/>
          <w:color w:val="4d4d4d"/>
          <w:sz w:val="36"/>
          <w:szCs w:val="36"/>
          <w:shd w:val="clear" w:color="auto" w:fill="ffffff"/>
          <w:rtl w:val="0"/>
          <w:lang w:val="es-ES_tradnl"/>
          <w14:textFill>
            <w14:solidFill>
              <w14:srgbClr w14:val="4D4D4D"/>
            </w14:solidFill>
          </w14:textFill>
        </w:rPr>
        <w:t>Conduct</w:t>
      </w:r>
      <w:r>
        <w:rPr>
          <w:rFonts w:ascii="Helvetica" w:cs="Helvetica" w:hAnsi="Helvetica" w:eastAsia="Helvetica"/>
          <w:outline w:val="0"/>
          <w:color w:val="4d4d4d"/>
          <w:sz w:val="36"/>
          <w:szCs w:val="36"/>
          <w:shd w:val="clear" w:color="auto" w:fill="ffffff"/>
          <w:rtl w:val="0"/>
          <w14:textFill>
            <w14:solidFill>
              <w14:srgbClr w14:val="4D4D4D"/>
            </w14:solidFill>
          </w14:textFill>
        </w:rPr>
        <w:br w:type="textWrapping"/>
      </w:r>
      <w:r>
        <w:rPr>
          <w:rFonts w:ascii="Helvetica" w:hAnsi="Helvetica"/>
          <w:outline w:val="0"/>
          <w:color w:val="4d4d4d"/>
          <w:sz w:val="36"/>
          <w:szCs w:val="36"/>
          <w:shd w:val="clear" w:color="auto" w:fill="ffffff"/>
          <w:rtl w:val="0"/>
          <w:lang w:val="en-US"/>
          <w14:textFill>
            <w14:solidFill>
              <w14:srgbClr w14:val="4D4D4D"/>
            </w14:solidFill>
          </w14:textFill>
        </w:rPr>
        <w:t>You agree to conduct yourself with due regard to public conventions and morals and agree that you will not do or commit any act or thing that will tend to degrade TempStars or bring it into public hatred, contempt, scorn or ridicule or that will tend to shock, insult or offend the community or ridicule public morals or decency. Further, you will not market TempStars's Site or products using illegal, unethical, or misleading methods, or through inaccurate content.</w:t>
      </w:r>
    </w:p>
    <w:p>
      <w:pPr>
        <w:pStyle w:val="Default"/>
        <w:numPr>
          <w:ilvl w:val="0"/>
          <w:numId w:val="2"/>
        </w:numPr>
        <w:bidi w:val="0"/>
        <w:spacing w:before="0"/>
        <w:ind w:right="0"/>
        <w:jc w:val="left"/>
        <w:rPr>
          <w:rFonts w:ascii="Helvetica" w:hAnsi="Helvetica"/>
          <w:outline w:val="0"/>
          <w:color w:val="4d4d4d"/>
          <w:sz w:val="36"/>
          <w:szCs w:val="36"/>
          <w:shd w:val="clear" w:color="auto" w:fill="ffffff"/>
          <w:rtl w:val="0"/>
          <w:lang w:val="en-US"/>
          <w14:textFill>
            <w14:solidFill>
              <w14:srgbClr w14:val="4D4D4D"/>
            </w14:solidFill>
          </w14:textFill>
        </w:rPr>
      </w:pPr>
      <w:r>
        <w:rPr>
          <w:rFonts w:ascii="Helvetica" w:hAnsi="Helvetica"/>
          <w:outline w:val="0"/>
          <w:color w:val="4d4d4d"/>
          <w:sz w:val="36"/>
          <w:szCs w:val="36"/>
          <w:shd w:val="clear" w:color="auto" w:fill="ffffff"/>
          <w:rtl w:val="0"/>
          <w:lang w:val="en-US"/>
          <w14:textFill>
            <w14:solidFill>
              <w14:srgbClr w14:val="4D4D4D"/>
            </w14:solidFill>
          </w14:textFill>
        </w:rPr>
        <w:t>Modification to Terms</w:t>
      </w:r>
      <w:r>
        <w:rPr>
          <w:rFonts w:ascii="Helvetica" w:cs="Helvetica" w:hAnsi="Helvetica" w:eastAsia="Helvetica"/>
          <w:outline w:val="0"/>
          <w:color w:val="4d4d4d"/>
          <w:sz w:val="36"/>
          <w:szCs w:val="36"/>
          <w:shd w:val="clear" w:color="auto" w:fill="ffffff"/>
          <w:rtl w:val="0"/>
          <w14:textFill>
            <w14:solidFill>
              <w14:srgbClr w14:val="4D4D4D"/>
            </w14:solidFill>
          </w14:textFill>
        </w:rPr>
        <w:br w:type="textWrapping"/>
      </w:r>
      <w:r>
        <w:rPr>
          <w:rFonts w:ascii="Helvetica" w:hAnsi="Helvetica"/>
          <w:outline w:val="0"/>
          <w:color w:val="4d4d4d"/>
          <w:sz w:val="36"/>
          <w:szCs w:val="36"/>
          <w:shd w:val="clear" w:color="auto" w:fill="ffffff"/>
          <w:rtl w:val="0"/>
          <w:lang w:val="en-US"/>
          <w14:textFill>
            <w14:solidFill>
              <w14:srgbClr w14:val="4D4D4D"/>
            </w14:solidFill>
          </w14:textFill>
        </w:rPr>
        <w:t>TempStars reserves the right to change these terms at any time and to notify you by updating and posting these terms on its Site</w:t>
      </w:r>
      <w:r>
        <w:rPr>
          <w:rFonts w:ascii="Helvetica" w:hAnsi="Helvetica"/>
          <w:outline w:val="0"/>
          <w:color w:val="4d4d4d"/>
          <w:sz w:val="36"/>
          <w:szCs w:val="36"/>
          <w:shd w:val="clear" w:color="auto" w:fill="ffffff"/>
          <w:rtl w:val="0"/>
          <w:lang w:val="en-US"/>
          <w14:textFill>
            <w14:solidFill>
              <w14:srgbClr w14:val="4D4D4D"/>
            </w14:solidFill>
          </w14:textFill>
        </w:rPr>
        <w:t xml:space="preserve"> (</w:t>
      </w:r>
      <w:r>
        <w:rPr>
          <w:rStyle w:val="Hyperlink.0"/>
          <w:rFonts w:ascii="Helvetica" w:cs="Helvetica" w:hAnsi="Helvetica" w:eastAsia="Helvetica"/>
          <w:outline w:val="0"/>
          <w:color w:val="4d4d4d"/>
          <w:sz w:val="36"/>
          <w:szCs w:val="36"/>
          <w:shd w:val="clear" w:color="auto" w:fill="ffffff"/>
          <w:rtl w:val="0"/>
          <w14:textFill>
            <w14:solidFill>
              <w14:srgbClr w14:val="4D4D4D"/>
            </w14:solidFill>
          </w14:textFill>
        </w:rPr>
        <w:fldChar w:fldCharType="begin" w:fldLock="0"/>
      </w:r>
      <w:r>
        <w:rPr>
          <w:rStyle w:val="Hyperlink.0"/>
          <w:rFonts w:ascii="Helvetica" w:cs="Helvetica" w:hAnsi="Helvetica" w:eastAsia="Helvetica"/>
          <w:outline w:val="0"/>
          <w:color w:val="4d4d4d"/>
          <w:sz w:val="36"/>
          <w:szCs w:val="36"/>
          <w:shd w:val="clear" w:color="auto" w:fill="ffffff"/>
          <w:rtl w:val="0"/>
          <w14:textFill>
            <w14:solidFill>
              <w14:srgbClr w14:val="4D4D4D"/>
            </w14:solidFill>
          </w14:textFill>
        </w:rPr>
        <w:instrText xml:space="preserve"> HYPERLINK "http://www.tempstars.com"</w:instrText>
      </w:r>
      <w:r>
        <w:rPr>
          <w:rStyle w:val="Hyperlink.0"/>
          <w:rFonts w:ascii="Helvetica" w:cs="Helvetica" w:hAnsi="Helvetica" w:eastAsia="Helvetica"/>
          <w:outline w:val="0"/>
          <w:color w:val="4d4d4d"/>
          <w:sz w:val="36"/>
          <w:szCs w:val="36"/>
          <w:shd w:val="clear" w:color="auto" w:fill="ffffff"/>
          <w:rtl w:val="0"/>
          <w14:textFill>
            <w14:solidFill>
              <w14:srgbClr w14:val="4D4D4D"/>
            </w14:solidFill>
          </w14:textFill>
        </w:rPr>
        <w:fldChar w:fldCharType="separate" w:fldLock="0"/>
      </w:r>
      <w:r>
        <w:rPr>
          <w:rStyle w:val="Hyperlink.0"/>
          <w:rFonts w:ascii="Helvetica" w:hAnsi="Helvetica"/>
          <w:outline w:val="0"/>
          <w:color w:val="4d4d4d"/>
          <w:sz w:val="36"/>
          <w:szCs w:val="36"/>
          <w:shd w:val="clear" w:color="auto" w:fill="ffffff"/>
          <w:rtl w:val="0"/>
          <w:lang w:val="en-US"/>
          <w14:textFill>
            <w14:solidFill>
              <w14:srgbClr w14:val="4D4D4D"/>
            </w14:solidFill>
          </w14:textFill>
        </w:rPr>
        <w:t>www.tempstars.com</w:t>
      </w:r>
      <w:r>
        <w:rPr>
          <w:rFonts w:ascii="Helvetica" w:cs="Helvetica" w:hAnsi="Helvetica" w:eastAsia="Helvetica"/>
          <w:outline w:val="0"/>
          <w:color w:val="4d4d4d"/>
          <w:sz w:val="36"/>
          <w:szCs w:val="36"/>
          <w:shd w:val="clear" w:color="auto" w:fill="ffffff"/>
          <w:rtl w:val="0"/>
          <w14:textFill>
            <w14:solidFill>
              <w14:srgbClr w14:val="4D4D4D"/>
            </w14:solidFill>
          </w14:textFill>
        </w:rPr>
        <w:fldChar w:fldCharType="end" w:fldLock="0"/>
      </w:r>
      <w:r>
        <w:rPr>
          <w:rFonts w:ascii="Helvetica" w:hAnsi="Helvetica"/>
          <w:outline w:val="0"/>
          <w:color w:val="4d4d4d"/>
          <w:sz w:val="36"/>
          <w:szCs w:val="36"/>
          <w:shd w:val="clear" w:color="auto" w:fill="ffffff"/>
          <w:rtl w:val="0"/>
          <w:lang w:val="en-US"/>
          <w14:textFill>
            <w14:solidFill>
              <w14:srgbClr w14:val="4D4D4D"/>
            </w14:solidFill>
          </w14:textFill>
        </w:rPr>
        <w:t>/affiliates)</w:t>
      </w:r>
      <w:r>
        <w:rPr>
          <w:rFonts w:ascii="Helvetica" w:hAnsi="Helvetica"/>
          <w:outline w:val="0"/>
          <w:color w:val="4d4d4d"/>
          <w:sz w:val="36"/>
          <w:szCs w:val="36"/>
          <w:shd w:val="clear" w:color="auto" w:fill="ffffff"/>
          <w:rtl w:val="0"/>
          <w:lang w:val="en-US"/>
          <w14:textFill>
            <w14:solidFill>
              <w14:srgbClr w14:val="4D4D4D"/>
            </w14:solidFill>
          </w14:textFill>
        </w:rPr>
        <w:t>. TempStars is not bound by any other modifications to these terms and conditions unless signed in writing by an authorized TempStars officer.</w:t>
      </w:r>
      <w:r>
        <w:rPr>
          <w:rFonts w:ascii="Helvetica" w:hAnsi="Helvetica"/>
          <w:outline w:val="0"/>
          <w:color w:val="4d4d4d"/>
          <w:sz w:val="36"/>
          <w:szCs w:val="36"/>
          <w:shd w:val="clear" w:color="auto" w:fill="ffffff"/>
          <w:rtl w:val="0"/>
          <w:lang w:val="en-US"/>
          <w14:textFill>
            <w14:solidFill>
              <w14:srgbClr w14:val="4D4D4D"/>
            </w14:solidFill>
          </w14:textFill>
        </w:rPr>
        <w:t xml:space="preserve">  </w:t>
      </w:r>
    </w:p>
    <w:p>
      <w:pPr>
        <w:pStyle w:val="Default"/>
        <w:numPr>
          <w:ilvl w:val="0"/>
          <w:numId w:val="2"/>
        </w:numPr>
        <w:bidi w:val="0"/>
        <w:spacing w:before="0"/>
        <w:ind w:right="0"/>
        <w:jc w:val="left"/>
        <w:rPr>
          <w:rFonts w:ascii="Helvetica" w:hAnsi="Helvetica"/>
          <w:outline w:val="0"/>
          <w:color w:val="4d4d4d"/>
          <w:sz w:val="36"/>
          <w:szCs w:val="36"/>
          <w:shd w:val="clear" w:color="auto" w:fill="ffffff"/>
          <w:rtl w:val="0"/>
          <w:lang w:val="en-US"/>
          <w14:textFill>
            <w14:solidFill>
              <w14:srgbClr w14:val="4D4D4D"/>
            </w14:solidFill>
          </w14:textFill>
        </w:rPr>
      </w:pPr>
      <w:r>
        <w:rPr>
          <w:rFonts w:ascii="Helvetica" w:hAnsi="Helvetica"/>
          <w:outline w:val="0"/>
          <w:color w:val="4d4d4d"/>
          <w:sz w:val="36"/>
          <w:szCs w:val="36"/>
          <w:shd w:val="clear" w:color="auto" w:fill="ffffff"/>
          <w:rtl w:val="0"/>
          <w:lang w:val="en-US"/>
          <w14:textFill>
            <w14:solidFill>
              <w14:srgbClr w14:val="4D4D4D"/>
            </w14:solidFill>
          </w14:textFill>
        </w:rPr>
        <w:t>Entire Agreement</w:t>
      </w:r>
      <w:r>
        <w:rPr>
          <w:rFonts w:ascii="Helvetica" w:cs="Helvetica" w:hAnsi="Helvetica" w:eastAsia="Helvetica"/>
          <w:outline w:val="0"/>
          <w:color w:val="4d4d4d"/>
          <w:sz w:val="36"/>
          <w:szCs w:val="36"/>
          <w:shd w:val="clear" w:color="auto" w:fill="ffffff"/>
          <w:rtl w:val="0"/>
          <w14:textFill>
            <w14:solidFill>
              <w14:srgbClr w14:val="4D4D4D"/>
            </w14:solidFill>
          </w14:textFill>
        </w:rPr>
        <w:br w:type="textWrapping"/>
      </w:r>
      <w:r>
        <w:rPr>
          <w:rFonts w:ascii="Helvetica" w:hAnsi="Helvetica"/>
          <w:outline w:val="0"/>
          <w:color w:val="4d4d4d"/>
          <w:sz w:val="36"/>
          <w:szCs w:val="36"/>
          <w:shd w:val="clear" w:color="auto" w:fill="ffffff"/>
          <w:rtl w:val="0"/>
          <w:lang w:val="en-US"/>
          <w14:textFill>
            <w14:solidFill>
              <w14:srgbClr w14:val="4D4D4D"/>
            </w14:solidFill>
          </w14:textFill>
        </w:rPr>
        <w:t xml:space="preserve">This Agreement, the Site Terms and Conditions and the Site </w:t>
      </w:r>
      <w:r>
        <w:rPr>
          <w:rFonts w:ascii="Helvetica" w:hAnsi="Helvetica"/>
          <w:outline w:val="0"/>
          <w:color w:val="4d4d4d"/>
          <w:sz w:val="36"/>
          <w:szCs w:val="36"/>
          <w:shd w:val="clear" w:color="auto" w:fill="ffffff"/>
          <w:rtl w:val="0"/>
          <w:lang w:val="en-US"/>
          <w14:textFill>
            <w14:solidFill>
              <w14:srgbClr w14:val="4D4D4D"/>
            </w14:solidFill>
          </w14:textFill>
        </w:rPr>
        <w:t>Privacy Policy</w:t>
      </w:r>
      <w:r>
        <w:rPr>
          <w:rFonts w:ascii="Helvetica" w:hAnsi="Helvetica"/>
          <w:outline w:val="0"/>
          <w:color w:val="4d4d4d"/>
          <w:sz w:val="36"/>
          <w:szCs w:val="36"/>
          <w:shd w:val="clear" w:color="auto" w:fill="ffffff"/>
          <w:rtl w:val="0"/>
          <w:lang w:val="en-US"/>
          <w14:textFill>
            <w14:solidFill>
              <w14:srgbClr w14:val="4D4D4D"/>
            </w14:solidFill>
          </w14:textFill>
        </w:rPr>
        <w:t>, as amended from time to time, and located a</w:t>
      </w:r>
      <w:r>
        <w:rPr>
          <w:rFonts w:ascii="Helvetica" w:hAnsi="Helvetica"/>
          <w:outline w:val="0"/>
          <w:color w:val="4d4d4d"/>
          <w:sz w:val="36"/>
          <w:szCs w:val="36"/>
          <w:shd w:val="clear" w:color="auto" w:fill="ffffff"/>
          <w:rtl w:val="0"/>
          <w:lang w:val="en-US"/>
          <w14:textFill>
            <w14:solidFill>
              <w14:srgbClr w14:val="4D4D4D"/>
            </w14:solidFill>
          </w14:textFill>
        </w:rPr>
        <w:t>t https://tempstars.com/terms</w:t>
      </w:r>
      <w:r>
        <w:rPr>
          <w:rFonts w:ascii="Helvetica" w:hAnsi="Helvetica" w:hint="default"/>
          <w:outline w:val="0"/>
          <w:color w:val="4d4d4d"/>
          <w:sz w:val="36"/>
          <w:szCs w:val="36"/>
          <w:shd w:val="clear" w:color="auto" w:fill="ffffff"/>
          <w:rtl w:val="0"/>
          <w14:textFill>
            <w14:solidFill>
              <w14:srgbClr w14:val="4D4D4D"/>
            </w14:solidFill>
          </w14:textFill>
        </w:rPr>
        <w:t> </w:t>
      </w:r>
      <w:r>
        <w:rPr>
          <w:rFonts w:ascii="Helvetica" w:hAnsi="Helvetica"/>
          <w:outline w:val="0"/>
          <w:color w:val="4d4d4d"/>
          <w:sz w:val="36"/>
          <w:szCs w:val="36"/>
          <w:shd w:val="clear" w:color="auto" w:fill="ffffff"/>
          <w:rtl w:val="0"/>
          <w14:textFill>
            <w14:solidFill>
              <w14:srgbClr w14:val="4D4D4D"/>
            </w14:solidFill>
          </w14:textFill>
        </w:rPr>
        <w:t>an</w:t>
      </w:r>
      <w:r>
        <w:rPr>
          <w:rFonts w:ascii="Helvetica" w:hAnsi="Helvetica"/>
          <w:outline w:val="0"/>
          <w:color w:val="4d4d4d"/>
          <w:sz w:val="36"/>
          <w:szCs w:val="36"/>
          <w:shd w:val="clear" w:color="auto" w:fill="ffffff"/>
          <w:rtl w:val="0"/>
          <w:lang w:val="en-US"/>
          <w14:textFill>
            <w14:solidFill>
              <w14:srgbClr w14:val="4D4D4D"/>
            </w14:solidFill>
          </w14:textFill>
        </w:rPr>
        <w:t>d</w:t>
      </w:r>
      <w:r>
        <w:rPr>
          <w:rFonts w:ascii="Helvetica" w:hAnsi="Helvetica"/>
          <w:outline w:val="0"/>
          <w:color w:val="4d4d4d"/>
          <w:sz w:val="36"/>
          <w:szCs w:val="36"/>
          <w:shd w:val="clear" w:color="auto" w:fill="ffffff"/>
          <w:rtl w:val="0"/>
          <w14:textFill>
            <w14:solidFill>
              <w14:srgbClr w14:val="4D4D4D"/>
            </w14:solidFill>
          </w14:textFill>
        </w:rPr>
        <w:t xml:space="preserve"> </w:t>
      </w:r>
      <w:r>
        <w:rPr>
          <w:rStyle w:val="Hyperlink.0"/>
          <w:rFonts w:ascii="Helvetica" w:cs="Helvetica" w:hAnsi="Helvetica" w:eastAsia="Helvetica"/>
          <w:outline w:val="0"/>
          <w:color w:val="4d4d4d"/>
          <w:sz w:val="36"/>
          <w:szCs w:val="36"/>
          <w:shd w:val="clear" w:color="auto" w:fill="ffffff"/>
          <w:rtl w:val="0"/>
          <w14:textFill>
            <w14:solidFill>
              <w14:srgbClr w14:val="4D4D4D"/>
            </w14:solidFill>
          </w14:textFill>
        </w:rPr>
        <w:fldChar w:fldCharType="begin" w:fldLock="0"/>
      </w:r>
      <w:r>
        <w:rPr>
          <w:rStyle w:val="Hyperlink.0"/>
          <w:rFonts w:ascii="Helvetica" w:cs="Helvetica" w:hAnsi="Helvetica" w:eastAsia="Helvetica"/>
          <w:outline w:val="0"/>
          <w:color w:val="4d4d4d"/>
          <w:sz w:val="36"/>
          <w:szCs w:val="36"/>
          <w:shd w:val="clear" w:color="auto" w:fill="ffffff"/>
          <w:rtl w:val="0"/>
          <w14:textFill>
            <w14:solidFill>
              <w14:srgbClr w14:val="4D4D4D"/>
            </w14:solidFill>
          </w14:textFill>
        </w:rPr>
        <w:instrText xml:space="preserve"> HYPERLINK "https://tempstars.com/privacy"</w:instrText>
      </w:r>
      <w:r>
        <w:rPr>
          <w:rStyle w:val="Hyperlink.0"/>
          <w:rFonts w:ascii="Helvetica" w:cs="Helvetica" w:hAnsi="Helvetica" w:eastAsia="Helvetica"/>
          <w:outline w:val="0"/>
          <w:color w:val="4d4d4d"/>
          <w:sz w:val="36"/>
          <w:szCs w:val="36"/>
          <w:shd w:val="clear" w:color="auto" w:fill="ffffff"/>
          <w:rtl w:val="0"/>
          <w14:textFill>
            <w14:solidFill>
              <w14:srgbClr w14:val="4D4D4D"/>
            </w14:solidFill>
          </w14:textFill>
        </w:rPr>
        <w:fldChar w:fldCharType="separate" w:fldLock="0"/>
      </w:r>
      <w:r>
        <w:rPr>
          <w:rStyle w:val="Hyperlink.0"/>
          <w:rFonts w:ascii="Helvetica" w:hAnsi="Helvetica"/>
          <w:outline w:val="0"/>
          <w:color w:val="4d4d4d"/>
          <w:sz w:val="36"/>
          <w:szCs w:val="36"/>
          <w:shd w:val="clear" w:color="auto" w:fill="ffffff"/>
          <w:rtl w:val="0"/>
          <w:lang w:val="en-US"/>
          <w14:textFill>
            <w14:solidFill>
              <w14:srgbClr w14:val="4D4D4D"/>
            </w14:solidFill>
          </w14:textFill>
        </w:rPr>
        <w:t>https://tempstars.com/</w:t>
      </w:r>
      <w:r>
        <w:rPr>
          <w:rStyle w:val="Hyperlink.0"/>
          <w:rFonts w:ascii="Helvetica" w:hAnsi="Helvetica"/>
          <w:outline w:val="0"/>
          <w:color w:val="4d4d4d"/>
          <w:sz w:val="36"/>
          <w:szCs w:val="36"/>
          <w:shd w:val="clear" w:color="auto" w:fill="ffffff"/>
          <w:rtl w:val="0"/>
          <w:lang w:val="en-US"/>
          <w14:textFill>
            <w14:solidFill>
              <w14:srgbClr w14:val="4D4D4D"/>
            </w14:solidFill>
          </w14:textFill>
        </w:rPr>
        <w:t>privacy</w:t>
      </w:r>
      <w:r>
        <w:rPr>
          <w:rFonts w:ascii="Helvetica" w:cs="Helvetica" w:hAnsi="Helvetica" w:eastAsia="Helvetica"/>
          <w:outline w:val="0"/>
          <w:color w:val="4d4d4d"/>
          <w:sz w:val="36"/>
          <w:szCs w:val="36"/>
          <w:shd w:val="clear" w:color="auto" w:fill="ffffff"/>
          <w:rtl w:val="0"/>
          <w14:textFill>
            <w14:solidFill>
              <w14:srgbClr w14:val="4D4D4D"/>
            </w14:solidFill>
          </w14:textFill>
        </w:rPr>
        <w:fldChar w:fldCharType="end" w:fldLock="0"/>
      </w:r>
      <w:r>
        <w:rPr>
          <w:rFonts w:ascii="Helvetica" w:hAnsi="Helvetica"/>
          <w:outline w:val="0"/>
          <w:color w:val="4d4d4d"/>
          <w:sz w:val="36"/>
          <w:szCs w:val="36"/>
          <w:shd w:val="clear" w:color="auto" w:fill="ffffff"/>
          <w:rtl w:val="0"/>
          <w:lang w:val="en-US"/>
          <w14:textFill>
            <w14:solidFill>
              <w14:srgbClr w14:val="4D4D4D"/>
            </w14:solidFill>
          </w14:textFill>
        </w:rPr>
        <w:t xml:space="preserve">, </w:t>
      </w:r>
      <w:r>
        <w:rPr>
          <w:rFonts w:ascii="Helvetica" w:hAnsi="Helvetica"/>
          <w:outline w:val="0"/>
          <w:color w:val="4d4d4d"/>
          <w:sz w:val="36"/>
          <w:szCs w:val="36"/>
          <w:shd w:val="clear" w:color="auto" w:fill="ffffff"/>
          <w:rtl w:val="0"/>
          <w:lang w:val="en-US"/>
          <w14:textFill>
            <w14:solidFill>
              <w14:srgbClr w14:val="4D4D4D"/>
            </w14:solidFill>
          </w14:textFill>
        </w:rPr>
        <w:t>respectively, constitute part of this Agreement.</w:t>
      </w:r>
    </w:p>
    <w:p>
      <w:pPr>
        <w:pStyle w:val="Default"/>
        <w:numPr>
          <w:ilvl w:val="0"/>
          <w:numId w:val="2"/>
        </w:numPr>
        <w:bidi w:val="0"/>
        <w:spacing w:before="0"/>
        <w:ind w:right="0"/>
        <w:jc w:val="left"/>
        <w:rPr>
          <w:rFonts w:ascii="Helvetica" w:hAnsi="Helvetica"/>
          <w:outline w:val="0"/>
          <w:color w:val="4d4d4d"/>
          <w:sz w:val="36"/>
          <w:szCs w:val="36"/>
          <w:shd w:val="clear" w:color="auto" w:fill="ffffff"/>
          <w:rtl w:val="0"/>
          <w:lang w:val="en-US"/>
          <w14:textFill>
            <w14:solidFill>
              <w14:srgbClr w14:val="4D4D4D"/>
            </w14:solidFill>
          </w14:textFill>
        </w:rPr>
      </w:pPr>
      <w:r>
        <w:rPr>
          <w:rFonts w:ascii="Helvetica" w:hAnsi="Helvetica"/>
          <w:outline w:val="0"/>
          <w:color w:val="4d4d4d"/>
          <w:sz w:val="36"/>
          <w:szCs w:val="36"/>
          <w:shd w:val="clear" w:color="auto" w:fill="ffffff"/>
          <w:rtl w:val="0"/>
          <w:lang w:val="en-US"/>
          <w14:textFill>
            <w14:solidFill>
              <w14:srgbClr w14:val="4D4D4D"/>
            </w14:solidFill>
          </w14:textFill>
        </w:rPr>
        <w:t>Assignment</w:t>
      </w:r>
      <w:r>
        <w:rPr>
          <w:rFonts w:ascii="Helvetica" w:cs="Helvetica" w:hAnsi="Helvetica" w:eastAsia="Helvetica"/>
          <w:outline w:val="0"/>
          <w:color w:val="4d4d4d"/>
          <w:sz w:val="36"/>
          <w:szCs w:val="36"/>
          <w:shd w:val="clear" w:color="auto" w:fill="ffffff"/>
          <w:rtl w:val="0"/>
          <w14:textFill>
            <w14:solidFill>
              <w14:srgbClr w14:val="4D4D4D"/>
            </w14:solidFill>
          </w14:textFill>
        </w:rPr>
        <w:br w:type="textWrapping"/>
      </w:r>
      <w:r>
        <w:rPr>
          <w:rFonts w:ascii="Helvetica" w:hAnsi="Helvetica"/>
          <w:outline w:val="0"/>
          <w:color w:val="4d4d4d"/>
          <w:sz w:val="36"/>
          <w:szCs w:val="36"/>
          <w:shd w:val="clear" w:color="auto" w:fill="ffffff"/>
          <w:rtl w:val="0"/>
          <w:lang w:val="en-US"/>
          <w14:textFill>
            <w14:solidFill>
              <w14:srgbClr w14:val="4D4D4D"/>
            </w14:solidFill>
          </w14:textFill>
        </w:rPr>
        <w:t>This Agreement cannot be assigned.</w:t>
      </w:r>
    </w:p>
    <w:p>
      <w:pPr>
        <w:pStyle w:val="Default"/>
        <w:numPr>
          <w:ilvl w:val="0"/>
          <w:numId w:val="2"/>
        </w:numPr>
        <w:bidi w:val="0"/>
        <w:spacing w:before="0"/>
        <w:ind w:right="0"/>
        <w:jc w:val="left"/>
        <w:rPr>
          <w:rFonts w:ascii="Helvetica" w:hAnsi="Helvetica"/>
          <w:outline w:val="0"/>
          <w:color w:val="4d4d4d"/>
          <w:sz w:val="36"/>
          <w:szCs w:val="36"/>
          <w:shd w:val="clear" w:color="auto" w:fill="ffffff"/>
          <w:rtl w:val="0"/>
          <w14:textFill>
            <w14:solidFill>
              <w14:srgbClr w14:val="4D4D4D"/>
            </w14:solidFill>
          </w14:textFill>
        </w:rPr>
      </w:pPr>
      <w:r>
        <w:rPr>
          <w:rFonts w:ascii="Helvetica" w:hAnsi="Helvetica"/>
          <w:outline w:val="0"/>
          <w:color w:val="4d4d4d"/>
          <w:sz w:val="36"/>
          <w:szCs w:val="36"/>
          <w:shd w:val="clear" w:color="auto" w:fill="ffffff"/>
          <w:rtl w:val="0"/>
          <w14:textFill>
            <w14:solidFill>
              <w14:srgbClr w14:val="4D4D4D"/>
            </w14:solidFill>
          </w14:textFill>
        </w:rPr>
        <w:t>Waivers</w:t>
      </w:r>
      <w:r>
        <w:rPr>
          <w:rFonts w:ascii="Helvetica" w:cs="Helvetica" w:hAnsi="Helvetica" w:eastAsia="Helvetica"/>
          <w:outline w:val="0"/>
          <w:color w:val="4d4d4d"/>
          <w:sz w:val="36"/>
          <w:szCs w:val="36"/>
          <w:shd w:val="clear" w:color="auto" w:fill="ffffff"/>
          <w:rtl w:val="0"/>
          <w14:textFill>
            <w14:solidFill>
              <w14:srgbClr w14:val="4D4D4D"/>
            </w14:solidFill>
          </w14:textFill>
        </w:rPr>
        <w:br w:type="textWrapping"/>
      </w:r>
      <w:r>
        <w:rPr>
          <w:rFonts w:ascii="Helvetica" w:hAnsi="Helvetica"/>
          <w:outline w:val="0"/>
          <w:color w:val="4d4d4d"/>
          <w:sz w:val="36"/>
          <w:szCs w:val="36"/>
          <w:shd w:val="clear" w:color="auto" w:fill="ffffff"/>
          <w:rtl w:val="0"/>
          <w:lang w:val="en-US"/>
          <w14:textFill>
            <w14:solidFill>
              <w14:srgbClr w14:val="4D4D4D"/>
            </w14:solidFill>
          </w14:textFill>
        </w:rPr>
        <w:t>No failure or delay, on the part of TempStars, in exercising any right or power under these Terms will operate as a waiver of such right or power.</w:t>
      </w:r>
    </w:p>
    <w:p>
      <w:pPr>
        <w:pStyle w:val="Default"/>
        <w:numPr>
          <w:ilvl w:val="0"/>
          <w:numId w:val="2"/>
        </w:numPr>
        <w:bidi w:val="0"/>
        <w:spacing w:before="0"/>
        <w:ind w:right="0"/>
        <w:jc w:val="left"/>
        <w:rPr>
          <w:rFonts w:ascii="Helvetica" w:hAnsi="Helvetica"/>
          <w:outline w:val="0"/>
          <w:color w:val="4d4d4d"/>
          <w:sz w:val="36"/>
          <w:szCs w:val="36"/>
          <w:shd w:val="clear" w:color="auto" w:fill="ffffff"/>
          <w:rtl w:val="0"/>
          <w:lang w:val="en-US"/>
          <w14:textFill>
            <w14:solidFill>
              <w14:srgbClr w14:val="4D4D4D"/>
            </w14:solidFill>
          </w14:textFill>
        </w:rPr>
      </w:pPr>
      <w:r>
        <w:rPr>
          <w:rFonts w:ascii="Helvetica" w:hAnsi="Helvetica"/>
          <w:outline w:val="0"/>
          <w:color w:val="4d4d4d"/>
          <w:sz w:val="36"/>
          <w:szCs w:val="36"/>
          <w:shd w:val="clear" w:color="auto" w:fill="ffffff"/>
          <w:rtl w:val="0"/>
          <w:lang w:val="en-US"/>
          <w14:textFill>
            <w14:solidFill>
              <w14:srgbClr w14:val="4D4D4D"/>
            </w14:solidFill>
          </w14:textFill>
        </w:rPr>
        <w:t>Severability</w:t>
      </w:r>
      <w:r>
        <w:rPr>
          <w:rFonts w:ascii="Helvetica" w:cs="Helvetica" w:hAnsi="Helvetica" w:eastAsia="Helvetica"/>
          <w:outline w:val="0"/>
          <w:color w:val="4d4d4d"/>
          <w:sz w:val="36"/>
          <w:szCs w:val="36"/>
          <w:shd w:val="clear" w:color="auto" w:fill="ffffff"/>
          <w:rtl w:val="0"/>
          <w14:textFill>
            <w14:solidFill>
              <w14:srgbClr w14:val="4D4D4D"/>
            </w14:solidFill>
          </w14:textFill>
        </w:rPr>
        <w:br w:type="textWrapping"/>
      </w:r>
      <w:r>
        <w:rPr>
          <w:rFonts w:ascii="Helvetica" w:hAnsi="Helvetica"/>
          <w:outline w:val="0"/>
          <w:color w:val="4d4d4d"/>
          <w:sz w:val="36"/>
          <w:szCs w:val="36"/>
          <w:shd w:val="clear" w:color="auto" w:fill="ffffff"/>
          <w:rtl w:val="0"/>
          <w:lang w:val="en-US"/>
          <w14:textFill>
            <w14:solidFill>
              <w14:srgbClr w14:val="4D4D4D"/>
            </w14:solidFill>
          </w14:textFill>
        </w:rPr>
        <w:t>If any term, covenant, condition or provision of this Agreement is held by a court of competent jurisdiction to be invalid, void or unenforceable, it is the parties' intent that such provision be reduced in scope by the court only to the extent deemed necessary by that court to render the provision reasonable and enforceable and the remainder of the provisions of this Agreement will in no way be affected, impaired or invalidated as a result.</w:t>
      </w:r>
    </w:p>
    <w:p>
      <w:pPr>
        <w:pStyle w:val="Default"/>
        <w:numPr>
          <w:ilvl w:val="0"/>
          <w:numId w:val="2"/>
        </w:numPr>
        <w:bidi w:val="0"/>
        <w:spacing w:before="0"/>
        <w:ind w:right="0"/>
        <w:jc w:val="left"/>
        <w:rPr>
          <w:rFonts w:ascii="Helvetica" w:hAnsi="Helvetica"/>
          <w:outline w:val="0"/>
          <w:color w:val="4d4d4d"/>
          <w:sz w:val="36"/>
          <w:szCs w:val="36"/>
          <w:shd w:val="clear" w:color="auto" w:fill="ffffff"/>
          <w:rtl w:val="0"/>
          <w:lang w:val="en-US"/>
          <w14:textFill>
            <w14:solidFill>
              <w14:srgbClr w14:val="4D4D4D"/>
            </w14:solidFill>
          </w14:textFill>
        </w:rPr>
      </w:pPr>
      <w:r>
        <w:rPr>
          <w:rFonts w:ascii="Helvetica" w:hAnsi="Helvetica"/>
          <w:outline w:val="0"/>
          <w:color w:val="4d4d4d"/>
          <w:sz w:val="36"/>
          <w:szCs w:val="36"/>
          <w:shd w:val="clear" w:color="auto" w:fill="ffffff"/>
          <w:rtl w:val="0"/>
          <w:lang w:val="en-US"/>
          <w14:textFill>
            <w14:solidFill>
              <w14:srgbClr w14:val="4D4D4D"/>
            </w14:solidFill>
          </w14:textFill>
        </w:rPr>
        <w:t>Governing Law and Notices</w:t>
      </w:r>
      <w:r>
        <w:rPr>
          <w:rFonts w:ascii="Helvetica" w:cs="Helvetica" w:hAnsi="Helvetica" w:eastAsia="Helvetica"/>
          <w:outline w:val="0"/>
          <w:color w:val="4d4d4d"/>
          <w:sz w:val="36"/>
          <w:szCs w:val="36"/>
          <w:shd w:val="clear" w:color="auto" w:fill="ffffff"/>
          <w:rtl w:val="0"/>
          <w14:textFill>
            <w14:solidFill>
              <w14:srgbClr w14:val="4D4D4D"/>
            </w14:solidFill>
          </w14:textFill>
        </w:rPr>
        <w:br w:type="textWrapping"/>
      </w:r>
      <w:r>
        <w:rPr>
          <w:rFonts w:ascii="Helvetica" w:hAnsi="Helvetica"/>
          <w:outline w:val="0"/>
          <w:color w:val="4d4d4d"/>
          <w:sz w:val="36"/>
          <w:szCs w:val="36"/>
          <w:shd w:val="clear" w:color="auto" w:fill="ffffff"/>
          <w:rtl w:val="0"/>
          <w:lang w:val="en-US"/>
          <w14:textFill>
            <w14:solidFill>
              <w14:srgbClr w14:val="4D4D4D"/>
            </w14:solidFill>
          </w14:textFill>
        </w:rPr>
        <w:t xml:space="preserve">In respect to construction, interpretation, validity and enforcement, these Terms are to be construed in accordance with and governed by the laws of the Province of </w:t>
      </w:r>
      <w:r>
        <w:rPr>
          <w:rFonts w:ascii="Helvetica" w:hAnsi="Helvetica"/>
          <w:outline w:val="0"/>
          <w:color w:val="4d4d4d"/>
          <w:sz w:val="36"/>
          <w:szCs w:val="36"/>
          <w:shd w:val="clear" w:color="auto" w:fill="ffffff"/>
          <w:rtl w:val="0"/>
          <w:lang w:val="en-US"/>
          <w14:textFill>
            <w14:solidFill>
              <w14:srgbClr w14:val="4D4D4D"/>
            </w14:solidFill>
          </w14:textFill>
        </w:rPr>
        <w:t>Ontario</w:t>
      </w:r>
      <w:r>
        <w:rPr>
          <w:rFonts w:ascii="Helvetica" w:hAnsi="Helvetica"/>
          <w:outline w:val="0"/>
          <w:color w:val="4d4d4d"/>
          <w:sz w:val="36"/>
          <w:szCs w:val="36"/>
          <w:shd w:val="clear" w:color="auto" w:fill="ffffff"/>
          <w:rtl w:val="0"/>
          <w:lang w:val="en-US"/>
          <w14:textFill>
            <w14:solidFill>
              <w14:srgbClr w14:val="4D4D4D"/>
            </w14:solidFill>
          </w14:textFill>
        </w:rPr>
        <w:t xml:space="preserve"> in Canada. You consent to the exclusive jurisdiction of the courts of the Province of </w:t>
      </w:r>
      <w:r>
        <w:rPr>
          <w:rFonts w:ascii="Helvetica" w:hAnsi="Helvetica"/>
          <w:outline w:val="0"/>
          <w:color w:val="4d4d4d"/>
          <w:sz w:val="36"/>
          <w:szCs w:val="36"/>
          <w:shd w:val="clear" w:color="auto" w:fill="ffffff"/>
          <w:rtl w:val="0"/>
          <w:lang w:val="en-US"/>
          <w14:textFill>
            <w14:solidFill>
              <w14:srgbClr w14:val="4D4D4D"/>
            </w14:solidFill>
          </w14:textFill>
        </w:rPr>
        <w:t>Ontario</w:t>
      </w:r>
      <w:r>
        <w:rPr>
          <w:rFonts w:ascii="Helvetica" w:hAnsi="Helvetica"/>
          <w:outline w:val="0"/>
          <w:color w:val="4d4d4d"/>
          <w:sz w:val="36"/>
          <w:szCs w:val="36"/>
          <w:shd w:val="clear" w:color="auto" w:fill="ffffff"/>
          <w:rtl w:val="0"/>
          <w:lang w:val="en-US"/>
          <w14:textFill>
            <w14:solidFill>
              <w14:srgbClr w14:val="4D4D4D"/>
            </w14:solidFill>
          </w14:textFill>
        </w:rPr>
        <w:t xml:space="preserve">, Canada. Any notice under this Agreement will be in writing and delivered in person or by public or private courier service. All notices will be addressed to TempStars located at </w:t>
      </w:r>
      <w:r>
        <w:rPr>
          <w:rFonts w:ascii="Helvetica" w:hAnsi="Helvetica"/>
          <w:outline w:val="0"/>
          <w:color w:val="4d4d4d"/>
          <w:sz w:val="36"/>
          <w:szCs w:val="36"/>
          <w:shd w:val="clear" w:color="auto" w:fill="ffffff"/>
          <w:rtl w:val="0"/>
          <w:lang w:val="en-US"/>
          <w14:textFill>
            <w14:solidFill>
              <w14:srgbClr w14:val="4D4D4D"/>
            </w14:solidFill>
          </w14:textFill>
        </w:rPr>
        <w:t>807 Merritt Drive</w:t>
      </w:r>
      <w:r>
        <w:rPr>
          <w:rFonts w:ascii="Helvetica" w:hAnsi="Helvetica"/>
          <w:outline w:val="0"/>
          <w:color w:val="4d4d4d"/>
          <w:sz w:val="36"/>
          <w:szCs w:val="36"/>
          <w:shd w:val="clear" w:color="auto" w:fill="ffffff"/>
          <w:rtl w:val="0"/>
          <w14:textFill>
            <w14:solidFill>
              <w14:srgbClr w14:val="4D4D4D"/>
            </w14:solidFill>
          </w14:textFill>
        </w:rPr>
        <w:t>,</w:t>
      </w:r>
      <w:r>
        <w:rPr>
          <w:rFonts w:ascii="Helvetica" w:hAnsi="Helvetica"/>
          <w:outline w:val="0"/>
          <w:color w:val="4d4d4d"/>
          <w:sz w:val="36"/>
          <w:szCs w:val="36"/>
          <w:shd w:val="clear" w:color="auto" w:fill="ffffff"/>
          <w:rtl w:val="0"/>
          <w:lang w:val="en-US"/>
          <w14:textFill>
            <w14:solidFill>
              <w14:srgbClr w14:val="4D4D4D"/>
            </w14:solidFill>
          </w14:textFill>
        </w:rPr>
        <w:t xml:space="preserve"> Ontario</w:t>
      </w:r>
      <w:r>
        <w:rPr>
          <w:rFonts w:ascii="Helvetica" w:hAnsi="Helvetica"/>
          <w:outline w:val="0"/>
          <w:color w:val="4d4d4d"/>
          <w:sz w:val="36"/>
          <w:szCs w:val="36"/>
          <w:shd w:val="clear" w:color="auto" w:fill="ffffff"/>
          <w:rtl w:val="0"/>
          <w:lang w:val="es-ES_tradnl"/>
          <w14:textFill>
            <w14:solidFill>
              <w14:srgbClr w14:val="4D4D4D"/>
            </w14:solidFill>
          </w14:textFill>
        </w:rPr>
        <w:t xml:space="preserve"> Canada, </w:t>
      </w:r>
      <w:r>
        <w:rPr>
          <w:rFonts w:ascii="Helvetica" w:hAnsi="Helvetica"/>
          <w:outline w:val="0"/>
          <w:color w:val="4d4d4d"/>
          <w:sz w:val="36"/>
          <w:szCs w:val="36"/>
          <w:shd w:val="clear" w:color="auto" w:fill="ffffff"/>
          <w:rtl w:val="0"/>
          <w:lang w:val="en-US"/>
          <w14:textFill>
            <w14:solidFill>
              <w14:srgbClr w14:val="4D4D4D"/>
            </w14:solidFill>
          </w14:textFill>
        </w:rPr>
        <w:t>L9T 4J9</w:t>
      </w:r>
      <w:r>
        <w:rPr>
          <w:rFonts w:ascii="Helvetica" w:hAnsi="Helvetica"/>
          <w:outline w:val="0"/>
          <w:color w:val="4d4d4d"/>
          <w:sz w:val="36"/>
          <w:szCs w:val="36"/>
          <w:shd w:val="clear" w:color="auto" w:fill="ffffff"/>
          <w:rtl w:val="0"/>
          <w:lang w:val="en-US"/>
          <w14:textFill>
            <w14:solidFill>
              <w14:srgbClr w14:val="4D4D4D"/>
            </w14:solidFill>
          </w14:textFill>
        </w:rPr>
        <w:t>. Any notices to you may be delivered to you at the address, email address or facsimile number provided in your application</w:t>
      </w:r>
      <w:r>
        <w:rPr>
          <w:rFonts w:ascii="Helvetica" w:hAnsi="Helvetica"/>
          <w:outline w:val="0"/>
          <w:color w:val="4d4d4d"/>
          <w:sz w:val="36"/>
          <w:szCs w:val="36"/>
          <w:shd w:val="clear" w:color="auto" w:fill="ffffff"/>
          <w:rtl w:val="0"/>
          <w:lang w:val="en-US"/>
          <w14:textFill>
            <w14:solidFill>
              <w14:srgbClr w14:val="4D4D4D"/>
            </w14:solidFill>
          </w14:textFill>
        </w:rPr>
        <w:t>, membership records</w:t>
      </w:r>
      <w:r>
        <w:rPr>
          <w:rFonts w:ascii="Helvetica" w:hAnsi="Helvetica"/>
          <w:outline w:val="0"/>
          <w:color w:val="4d4d4d"/>
          <w:sz w:val="36"/>
          <w:szCs w:val="36"/>
          <w:shd w:val="clear" w:color="auto" w:fill="ffffff"/>
          <w:rtl w:val="0"/>
          <w:lang w:val="en-US"/>
          <w14:textFill>
            <w14:solidFill>
              <w14:srgbClr w14:val="4D4D4D"/>
            </w14:solidFill>
          </w14:textFill>
        </w:rPr>
        <w:t xml:space="preserve"> or to any address later provided.</w:t>
      </w:r>
    </w:p>
    <w:p>
      <w:pPr>
        <w:pStyle w:val="Default"/>
        <w:numPr>
          <w:ilvl w:val="0"/>
          <w:numId w:val="2"/>
        </w:numPr>
        <w:bidi w:val="0"/>
        <w:spacing w:before="0"/>
        <w:ind w:right="0"/>
        <w:jc w:val="left"/>
        <w:rPr>
          <w:rFonts w:ascii="Helvetica" w:hAnsi="Helvetica"/>
          <w:outline w:val="0"/>
          <w:color w:val="4d4d4d"/>
          <w:sz w:val="36"/>
          <w:szCs w:val="36"/>
          <w:shd w:val="clear" w:color="auto" w:fill="ffffff"/>
          <w:rtl w:val="0"/>
          <w:lang w:val="en-US"/>
          <w14:textFill>
            <w14:solidFill>
              <w14:srgbClr w14:val="4D4D4D"/>
            </w14:solidFill>
          </w14:textFill>
        </w:rPr>
      </w:pPr>
      <w:r>
        <w:rPr>
          <w:rFonts w:ascii="Helvetica" w:hAnsi="Helvetica"/>
          <w:outline w:val="0"/>
          <w:color w:val="4d4d4d"/>
          <w:sz w:val="36"/>
          <w:szCs w:val="36"/>
          <w:shd w:val="clear" w:color="auto" w:fill="ffffff"/>
          <w:rtl w:val="0"/>
          <w:lang w:val="en-US"/>
          <w14:textFill>
            <w14:solidFill>
              <w14:srgbClr w14:val="4D4D4D"/>
            </w14:solidFill>
          </w14:textFill>
        </w:rPr>
        <w:t>End User</w:t>
      </w:r>
      <w:r>
        <w:rPr>
          <w:rFonts w:ascii="Helvetica" w:cs="Helvetica" w:hAnsi="Helvetica" w:eastAsia="Helvetica"/>
          <w:outline w:val="0"/>
          <w:color w:val="4d4d4d"/>
          <w:sz w:val="36"/>
          <w:szCs w:val="36"/>
          <w:shd w:val="clear" w:color="auto" w:fill="ffffff"/>
          <w:rtl w:val="0"/>
          <w14:textFill>
            <w14:solidFill>
              <w14:srgbClr w14:val="4D4D4D"/>
            </w14:solidFill>
          </w14:textFill>
        </w:rPr>
        <w:br w:type="textWrapping"/>
      </w:r>
      <w:r>
        <w:rPr>
          <w:rFonts w:ascii="Helvetica" w:hAnsi="Helvetica"/>
          <w:outline w:val="0"/>
          <w:color w:val="4d4d4d"/>
          <w:sz w:val="36"/>
          <w:szCs w:val="36"/>
          <w:shd w:val="clear" w:color="auto" w:fill="ffffff"/>
          <w:rtl w:val="0"/>
          <w:lang w:val="en-US"/>
          <w14:textFill>
            <w14:solidFill>
              <w14:srgbClr w14:val="4D4D4D"/>
            </w14:solidFill>
          </w14:textFill>
        </w:rPr>
        <w:t xml:space="preserve">The end user of TempStars's Material will be subject to the Site's </w:t>
      </w:r>
      <w:r>
        <w:rPr>
          <w:rFonts w:ascii="Helvetica" w:hAnsi="Helvetica"/>
          <w:outline w:val="0"/>
          <w:color w:val="4d4d4d"/>
          <w:sz w:val="36"/>
          <w:szCs w:val="36"/>
          <w:shd w:val="clear" w:color="auto" w:fill="ffffff"/>
          <w:rtl w:val="0"/>
          <w:lang w:val="en-US"/>
          <w14:textFill>
            <w14:solidFill>
              <w14:srgbClr w14:val="4D4D4D"/>
            </w14:solidFill>
          </w14:textFill>
        </w:rPr>
        <w:t>T</w:t>
      </w:r>
      <w:r>
        <w:rPr>
          <w:rFonts w:ascii="Helvetica" w:hAnsi="Helvetica"/>
          <w:outline w:val="0"/>
          <w:color w:val="4d4d4d"/>
          <w:sz w:val="36"/>
          <w:szCs w:val="36"/>
          <w:shd w:val="clear" w:color="auto" w:fill="ffffff"/>
          <w:rtl w:val="0"/>
          <w:lang w:val="en-US"/>
          <w14:textFill>
            <w14:solidFill>
              <w14:srgbClr w14:val="4D4D4D"/>
            </w14:solidFill>
          </w14:textFill>
        </w:rPr>
        <w:t xml:space="preserve">erms and </w:t>
      </w:r>
      <w:r>
        <w:rPr>
          <w:rFonts w:ascii="Helvetica" w:hAnsi="Helvetica"/>
          <w:outline w:val="0"/>
          <w:color w:val="4d4d4d"/>
          <w:sz w:val="36"/>
          <w:szCs w:val="36"/>
          <w:shd w:val="clear" w:color="auto" w:fill="ffffff"/>
          <w:rtl w:val="0"/>
          <w:lang w:val="en-US"/>
          <w14:textFill>
            <w14:solidFill>
              <w14:srgbClr w14:val="4D4D4D"/>
            </w14:solidFill>
          </w14:textFill>
        </w:rPr>
        <w:t>C</w:t>
      </w:r>
      <w:r>
        <w:rPr>
          <w:rFonts w:ascii="Helvetica" w:hAnsi="Helvetica"/>
          <w:outline w:val="0"/>
          <w:color w:val="4d4d4d"/>
          <w:sz w:val="36"/>
          <w:szCs w:val="36"/>
          <w:shd w:val="clear" w:color="auto" w:fill="ffffff"/>
          <w:rtl w:val="0"/>
          <w:lang w:val="en-US"/>
          <w14:textFill>
            <w14:solidFill>
              <w14:srgbClr w14:val="4D4D4D"/>
            </w14:solidFill>
          </w14:textFill>
        </w:rPr>
        <w:t xml:space="preserve">onditions and </w:t>
      </w:r>
      <w:r>
        <w:rPr>
          <w:rFonts w:ascii="Helvetica" w:hAnsi="Helvetica"/>
          <w:outline w:val="0"/>
          <w:color w:val="4d4d4d"/>
          <w:sz w:val="36"/>
          <w:szCs w:val="36"/>
          <w:shd w:val="clear" w:color="auto" w:fill="ffffff"/>
          <w:rtl w:val="0"/>
          <w:lang w:val="en-US"/>
          <w14:textFill>
            <w14:solidFill>
              <w14:srgbClr w14:val="4D4D4D"/>
            </w14:solidFill>
          </w14:textFill>
        </w:rPr>
        <w:t>Privacy Policy</w:t>
      </w:r>
      <w:r>
        <w:rPr>
          <w:rFonts w:ascii="Helvetica" w:hAnsi="Helvetica"/>
          <w:outline w:val="0"/>
          <w:color w:val="4d4d4d"/>
          <w:sz w:val="36"/>
          <w:szCs w:val="36"/>
          <w:shd w:val="clear" w:color="auto" w:fill="ffffff"/>
          <w:rtl w:val="0"/>
          <w14:textFill>
            <w14:solidFill>
              <w14:srgbClr w14:val="4D4D4D"/>
            </w14:solidFill>
          </w14:textFill>
        </w:rPr>
        <w:t>.</w:t>
      </w:r>
    </w:p>
    <w:p>
      <w:pPr>
        <w:pStyle w:val="Default"/>
        <w:numPr>
          <w:ilvl w:val="0"/>
          <w:numId w:val="2"/>
        </w:numPr>
        <w:bidi w:val="0"/>
        <w:spacing w:before="0"/>
        <w:ind w:right="0"/>
        <w:jc w:val="left"/>
        <w:rPr>
          <w:rFonts w:ascii="Helvetica" w:hAnsi="Helvetica"/>
          <w:outline w:val="0"/>
          <w:color w:val="4d4d4d"/>
          <w:sz w:val="36"/>
          <w:szCs w:val="36"/>
          <w:shd w:val="clear" w:color="auto" w:fill="ffffff"/>
          <w:rtl w:val="0"/>
          <w:lang w:val="en-US"/>
          <w14:textFill>
            <w14:solidFill>
              <w14:srgbClr w14:val="4D4D4D"/>
            </w14:solidFill>
          </w14:textFill>
        </w:rPr>
      </w:pPr>
      <w:r>
        <w:rPr>
          <w:rFonts w:ascii="Helvetica" w:hAnsi="Helvetica"/>
          <w:outline w:val="0"/>
          <w:color w:val="4d4d4d"/>
          <w:sz w:val="36"/>
          <w:szCs w:val="36"/>
          <w:shd w:val="clear" w:color="auto" w:fill="ffffff"/>
          <w:rtl w:val="0"/>
          <w:lang w:val="en-US"/>
          <w14:textFill>
            <w14:solidFill>
              <w14:srgbClr w14:val="4D4D4D"/>
            </w14:solidFill>
          </w14:textFill>
        </w:rPr>
        <w:t>Binding Effect</w:t>
      </w:r>
      <w:r>
        <w:rPr>
          <w:rFonts w:ascii="Helvetica" w:cs="Helvetica" w:hAnsi="Helvetica" w:eastAsia="Helvetica"/>
          <w:outline w:val="0"/>
          <w:color w:val="4d4d4d"/>
          <w:sz w:val="36"/>
          <w:szCs w:val="36"/>
          <w:shd w:val="clear" w:color="auto" w:fill="ffffff"/>
          <w:rtl w:val="0"/>
          <w14:textFill>
            <w14:solidFill>
              <w14:srgbClr w14:val="4D4D4D"/>
            </w14:solidFill>
          </w14:textFill>
        </w:rPr>
        <w:br w:type="textWrapping"/>
      </w:r>
      <w:r>
        <w:rPr>
          <w:rFonts w:ascii="Helvetica" w:hAnsi="Helvetica"/>
          <w:outline w:val="0"/>
          <w:color w:val="4d4d4d"/>
          <w:sz w:val="36"/>
          <w:szCs w:val="36"/>
          <w:shd w:val="clear" w:color="auto" w:fill="ffffff"/>
          <w:rtl w:val="0"/>
          <w:lang w:val="en-US"/>
          <w14:textFill>
            <w14:solidFill>
              <w14:srgbClr w14:val="4D4D4D"/>
            </w14:solidFill>
          </w14:textFill>
        </w:rPr>
        <w:t>This Agreement will pass to the benefit of and be binding upon the respective heirs, executors, administrators, successors of TempStars and you.</w:t>
      </w:r>
    </w:p>
    <w:p>
      <w:pPr>
        <w:pStyle w:val="Default"/>
        <w:numPr>
          <w:ilvl w:val="0"/>
          <w:numId w:val="2"/>
        </w:numPr>
        <w:bidi w:val="0"/>
        <w:spacing w:before="0"/>
        <w:ind w:right="0"/>
        <w:jc w:val="left"/>
        <w:rPr>
          <w:rFonts w:ascii="Helvetica" w:hAnsi="Helvetica"/>
          <w:outline w:val="0"/>
          <w:color w:val="4d4d4d"/>
          <w:sz w:val="36"/>
          <w:szCs w:val="36"/>
          <w:shd w:val="clear" w:color="auto" w:fill="ffffff"/>
          <w:rtl w:val="0"/>
          <w:lang w:val="en-US"/>
          <w14:textFill>
            <w14:solidFill>
              <w14:srgbClr w14:val="4D4D4D"/>
            </w14:solidFill>
          </w14:textFill>
        </w:rPr>
      </w:pPr>
      <w:r>
        <w:rPr>
          <w:rFonts w:ascii="Helvetica" w:hAnsi="Helvetica"/>
          <w:outline w:val="0"/>
          <w:color w:val="4d4d4d"/>
          <w:sz w:val="36"/>
          <w:szCs w:val="36"/>
          <w:shd w:val="clear" w:color="auto" w:fill="ffffff"/>
          <w:rtl w:val="0"/>
          <w:lang w:val="en-US"/>
          <w14:textFill>
            <w14:solidFill>
              <w14:srgbClr w14:val="4D4D4D"/>
            </w14:solidFill>
          </w14:textFill>
        </w:rPr>
        <w:t>Headings</w:t>
      </w:r>
      <w:r>
        <w:rPr>
          <w:rFonts w:ascii="Helvetica" w:cs="Helvetica" w:hAnsi="Helvetica" w:eastAsia="Helvetica"/>
          <w:outline w:val="0"/>
          <w:color w:val="4d4d4d"/>
          <w:sz w:val="36"/>
          <w:szCs w:val="36"/>
          <w:shd w:val="clear" w:color="auto" w:fill="ffffff"/>
          <w:rtl w:val="0"/>
          <w14:textFill>
            <w14:solidFill>
              <w14:srgbClr w14:val="4D4D4D"/>
            </w14:solidFill>
          </w14:textFill>
        </w:rPr>
        <w:br w:type="textWrapping"/>
      </w:r>
      <w:r>
        <w:rPr>
          <w:rFonts w:ascii="Helvetica" w:hAnsi="Helvetica"/>
          <w:outline w:val="0"/>
          <w:color w:val="4d4d4d"/>
          <w:sz w:val="36"/>
          <w:szCs w:val="36"/>
          <w:shd w:val="clear" w:color="auto" w:fill="ffffff"/>
          <w:rtl w:val="0"/>
          <w:lang w:val="en-US"/>
          <w14:textFill>
            <w14:solidFill>
              <w14:srgbClr w14:val="4D4D4D"/>
            </w14:solidFill>
          </w14:textFill>
        </w:rPr>
        <w:t>The headings, captions, titles, and numbering system are inserted only as a matter of convenience and may under no circumstances be considered in interpreting the provisions of this Agreement.</w:t>
      </w:r>
    </w:p>
    <w:p>
      <w:pPr>
        <w:pStyle w:val="Default"/>
        <w:bidi w:val="0"/>
        <w:spacing w:before="0"/>
        <w:ind w:left="0" w:right="0" w:firstLine="0"/>
        <w:jc w:val="left"/>
        <w:rPr>
          <w:rFonts w:ascii="Helvetica" w:cs="Helvetica" w:hAnsi="Helvetica" w:eastAsia="Helvetica"/>
          <w:outline w:val="0"/>
          <w:color w:val="4d4d4d"/>
          <w:sz w:val="36"/>
          <w:szCs w:val="36"/>
          <w:shd w:val="clear" w:color="auto" w:fill="ffffff"/>
          <w:rtl w:val="0"/>
          <w14:textFill>
            <w14:solidFill>
              <w14:srgbClr w14:val="4D4D4D"/>
            </w14:solidFill>
          </w14:textFill>
        </w:rPr>
      </w:pPr>
    </w:p>
    <w:p>
      <w:pPr>
        <w:pStyle w:val="Default"/>
        <w:bidi w:val="0"/>
        <w:spacing w:before="0"/>
        <w:ind w:left="0" w:right="0" w:firstLine="0"/>
        <w:jc w:val="left"/>
        <w:rPr>
          <w:rFonts w:ascii="Helvetica" w:cs="Helvetica" w:hAnsi="Helvetica" w:eastAsia="Helvetica"/>
          <w:b w:val="1"/>
          <w:bCs w:val="1"/>
          <w:outline w:val="0"/>
          <w:color w:val="4d4d4d"/>
          <w:sz w:val="36"/>
          <w:szCs w:val="36"/>
          <w:shd w:val="clear" w:color="auto" w:fill="ffffff"/>
          <w:rtl w:val="0"/>
          <w14:textFill>
            <w14:solidFill>
              <w14:srgbClr w14:val="4D4D4D"/>
            </w14:solidFill>
          </w14:textFill>
        </w:rPr>
      </w:pPr>
      <w:r>
        <w:rPr>
          <w:rFonts w:ascii="Helvetica" w:hAnsi="Helvetica"/>
          <w:b w:val="1"/>
          <w:bCs w:val="1"/>
          <w:outline w:val="0"/>
          <w:color w:val="4d4d4d"/>
          <w:sz w:val="36"/>
          <w:szCs w:val="36"/>
          <w:shd w:val="clear" w:color="auto" w:fill="ffffff"/>
          <w:rtl w:val="0"/>
          <w:lang w:val="en-US"/>
          <w14:textFill>
            <w14:solidFill>
              <w14:srgbClr w14:val="4D4D4D"/>
            </w14:solidFill>
          </w14:textFill>
        </w:rPr>
        <w:t>Compensation Schedule</w:t>
      </w:r>
    </w:p>
    <w:p>
      <w:pPr>
        <w:pStyle w:val="Default"/>
        <w:bidi w:val="0"/>
        <w:spacing w:before="0"/>
        <w:ind w:left="0" w:right="0" w:firstLine="0"/>
        <w:jc w:val="left"/>
        <w:rPr>
          <w:rFonts w:ascii="Helvetica" w:cs="Helvetica" w:hAnsi="Helvetica" w:eastAsia="Helvetica"/>
          <w:outline w:val="0"/>
          <w:color w:val="4d4d4d"/>
          <w:sz w:val="36"/>
          <w:szCs w:val="36"/>
          <w:shd w:val="clear" w:color="auto" w:fill="ffffff"/>
          <w:rtl w:val="0"/>
          <w14:textFill>
            <w14:solidFill>
              <w14:srgbClr w14:val="4D4D4D"/>
            </w14:solidFill>
          </w14:textFill>
        </w:rPr>
      </w:pPr>
    </w:p>
    <w:p>
      <w:pPr>
        <w:pStyle w:val="Default"/>
        <w:bidi w:val="0"/>
        <w:spacing w:before="0"/>
        <w:ind w:left="0" w:right="0" w:firstLine="0"/>
        <w:jc w:val="left"/>
        <w:rPr>
          <w:rFonts w:ascii="Helvetica" w:cs="Helvetica" w:hAnsi="Helvetica" w:eastAsia="Helvetica"/>
          <w:outline w:val="0"/>
          <w:color w:val="4d4d4d"/>
          <w:sz w:val="36"/>
          <w:szCs w:val="36"/>
          <w:shd w:val="clear" w:color="auto" w:fill="ffffff"/>
          <w:rtl w:val="0"/>
          <w14:textFill>
            <w14:solidFill>
              <w14:srgbClr w14:val="4D4D4D"/>
            </w14:solidFill>
          </w14:textFill>
        </w:rPr>
      </w:pPr>
      <w:r>
        <w:rPr>
          <w:rFonts w:ascii="Helvetica" w:hAnsi="Helvetica"/>
          <w:outline w:val="0"/>
          <w:color w:val="4d4d4d"/>
          <w:sz w:val="36"/>
          <w:szCs w:val="36"/>
          <w:shd w:val="clear" w:color="auto" w:fill="ffffff"/>
          <w:rtl w:val="0"/>
          <w:lang w:val="en-US"/>
          <w14:textFill>
            <w14:solidFill>
              <w14:srgbClr w14:val="4D4D4D"/>
            </w14:solidFill>
          </w14:textFill>
        </w:rPr>
        <w:t>The spirit and intent of the Compensation Schedule is to incentive and reward our Affiliates for referring quality members to TempStars.  A quality referral is a dental hygienist or dental assistant who is duly qualified and licensed to practice within the scope of their dental profession, books and completes revenue-generating dental temping shifts and provides consistently positive temping experiences to the dental offices where they work through the TempStars platform service.</w:t>
      </w:r>
    </w:p>
    <w:p>
      <w:pPr>
        <w:pStyle w:val="Default"/>
        <w:bidi w:val="0"/>
        <w:spacing w:before="0"/>
        <w:ind w:left="0" w:right="0" w:firstLine="0"/>
        <w:jc w:val="left"/>
        <w:rPr>
          <w:rFonts w:ascii="Helvetica" w:cs="Helvetica" w:hAnsi="Helvetica" w:eastAsia="Helvetica"/>
          <w:outline w:val="0"/>
          <w:color w:val="4d4d4d"/>
          <w:sz w:val="36"/>
          <w:szCs w:val="36"/>
          <w:shd w:val="clear" w:color="auto" w:fill="ffffff"/>
          <w:rtl w:val="0"/>
          <w14:textFill>
            <w14:solidFill>
              <w14:srgbClr w14:val="4D4D4D"/>
            </w14:solidFill>
          </w14:textFill>
        </w:rPr>
      </w:pPr>
    </w:p>
    <w:p>
      <w:pPr>
        <w:pStyle w:val="Default"/>
        <w:bidi w:val="0"/>
        <w:spacing w:before="0"/>
        <w:ind w:left="0" w:right="0" w:firstLine="0"/>
        <w:jc w:val="left"/>
        <w:rPr>
          <w:rFonts w:ascii="Helvetica" w:cs="Helvetica" w:hAnsi="Helvetica" w:eastAsia="Helvetica"/>
          <w:outline w:val="0"/>
          <w:color w:val="4d4d4d"/>
          <w:sz w:val="36"/>
          <w:szCs w:val="36"/>
          <w:shd w:val="clear" w:color="auto" w:fill="ffffff"/>
          <w:rtl w:val="0"/>
          <w14:textFill>
            <w14:solidFill>
              <w14:srgbClr w14:val="4D4D4D"/>
            </w14:solidFill>
          </w14:textFill>
        </w:rPr>
      </w:pPr>
      <w:r>
        <w:rPr>
          <w:rFonts w:ascii="Helvetica" w:hAnsi="Helvetica"/>
          <w:outline w:val="0"/>
          <w:color w:val="4d4d4d"/>
          <w:sz w:val="36"/>
          <w:szCs w:val="36"/>
          <w:shd w:val="clear" w:color="auto" w:fill="ffffff"/>
          <w:rtl w:val="0"/>
          <w:lang w:val="en-US"/>
          <w14:textFill>
            <w14:solidFill>
              <w14:srgbClr w14:val="4D4D4D"/>
            </w14:solidFill>
          </w14:textFill>
        </w:rPr>
        <w:t>As such, the current version of TempStars Affiliate Program tracks the number of people referred who sign up using the Affiliate</w:t>
      </w:r>
      <w:r>
        <w:rPr>
          <w:rFonts w:ascii="Helvetica" w:hAnsi="Helvetica" w:hint="default"/>
          <w:outline w:val="0"/>
          <w:color w:val="4d4d4d"/>
          <w:sz w:val="36"/>
          <w:szCs w:val="36"/>
          <w:shd w:val="clear" w:color="auto" w:fill="ffffff"/>
          <w:rtl w:val="0"/>
          <w:lang w:val="en-US"/>
          <w14:textFill>
            <w14:solidFill>
              <w14:srgbClr w14:val="4D4D4D"/>
            </w14:solidFill>
          </w14:textFill>
        </w:rPr>
        <w:t>’</w:t>
      </w:r>
      <w:r>
        <w:rPr>
          <w:rFonts w:ascii="Helvetica" w:hAnsi="Helvetica"/>
          <w:outline w:val="0"/>
          <w:color w:val="4d4d4d"/>
          <w:sz w:val="36"/>
          <w:szCs w:val="36"/>
          <w:shd w:val="clear" w:color="auto" w:fill="ffffff"/>
          <w:rtl w:val="0"/>
          <w:lang w:val="en-US"/>
          <w14:textFill>
            <w14:solidFill>
              <w14:srgbClr w14:val="4D4D4D"/>
            </w14:solidFill>
          </w14:textFill>
        </w:rPr>
        <w:t>s code, and the proportion of those referrals who complete revenue-generating actions on TempStars (completing temping shifts).</w:t>
      </w:r>
    </w:p>
    <w:p>
      <w:pPr>
        <w:pStyle w:val="Default"/>
        <w:bidi w:val="0"/>
        <w:spacing w:before="0"/>
        <w:ind w:left="0" w:right="0" w:firstLine="0"/>
        <w:jc w:val="left"/>
        <w:rPr>
          <w:rFonts w:ascii="Helvetica" w:cs="Helvetica" w:hAnsi="Helvetica" w:eastAsia="Helvetica"/>
          <w:outline w:val="0"/>
          <w:color w:val="4d4d4d"/>
          <w:sz w:val="36"/>
          <w:szCs w:val="36"/>
          <w:shd w:val="clear" w:color="auto" w:fill="ffffff"/>
          <w:rtl w:val="0"/>
          <w14:textFill>
            <w14:solidFill>
              <w14:srgbClr w14:val="4D4D4D"/>
            </w14:solidFill>
          </w14:textFill>
        </w:rPr>
      </w:pPr>
    </w:p>
    <w:p>
      <w:pPr>
        <w:pStyle w:val="Default"/>
        <w:bidi w:val="0"/>
        <w:spacing w:before="0"/>
        <w:ind w:left="0" w:right="0" w:firstLine="0"/>
        <w:jc w:val="left"/>
        <w:rPr>
          <w:rFonts w:ascii="Helvetica" w:cs="Helvetica" w:hAnsi="Helvetica" w:eastAsia="Helvetica"/>
          <w:outline w:val="0"/>
          <w:color w:val="4d4d4d"/>
          <w:sz w:val="36"/>
          <w:szCs w:val="36"/>
          <w:shd w:val="clear" w:color="auto" w:fill="ffffff"/>
          <w:rtl w:val="0"/>
          <w14:textFill>
            <w14:solidFill>
              <w14:srgbClr w14:val="4D4D4D"/>
            </w14:solidFill>
          </w14:textFill>
        </w:rPr>
      </w:pPr>
      <w:r>
        <w:rPr>
          <w:rFonts w:ascii="Helvetica" w:hAnsi="Helvetica"/>
          <w:outline w:val="0"/>
          <w:color w:val="4d4d4d"/>
          <w:sz w:val="36"/>
          <w:szCs w:val="36"/>
          <w:shd w:val="clear" w:color="auto" w:fill="ffffff"/>
          <w:rtl w:val="0"/>
          <w:lang w:val="en-US"/>
          <w14:textFill>
            <w14:solidFill>
              <w14:srgbClr w14:val="4D4D4D"/>
            </w14:solidFill>
          </w14:textFill>
        </w:rPr>
        <w:t>The more referrals an Affiliate refers to TempStars, and the higher the proportion who proceed to completed temping shifts, the higher the earnings and longer the residual earnings from Affiliate Rewards last for each referral.</w:t>
      </w:r>
    </w:p>
    <w:p>
      <w:pPr>
        <w:pStyle w:val="Default"/>
        <w:bidi w:val="0"/>
        <w:spacing w:before="0"/>
        <w:ind w:left="0" w:right="0" w:firstLine="0"/>
        <w:jc w:val="left"/>
        <w:rPr>
          <w:rFonts w:ascii="Helvetica" w:cs="Helvetica" w:hAnsi="Helvetica" w:eastAsia="Helvetica"/>
          <w:outline w:val="0"/>
          <w:color w:val="4d4d4d"/>
          <w:sz w:val="36"/>
          <w:szCs w:val="36"/>
          <w:shd w:val="clear" w:color="auto" w:fill="ffffff"/>
          <w:rtl w:val="0"/>
          <w14:textFill>
            <w14:solidFill>
              <w14:srgbClr w14:val="4D4D4D"/>
            </w14:solidFill>
          </w14:textFill>
        </w:rPr>
      </w:pPr>
    </w:p>
    <w:p>
      <w:pPr>
        <w:pStyle w:val="Default"/>
        <w:bidi w:val="0"/>
        <w:spacing w:before="0"/>
        <w:ind w:left="0" w:right="0" w:firstLine="0"/>
        <w:jc w:val="left"/>
        <w:rPr>
          <w:rFonts w:ascii="Helvetica" w:cs="Helvetica" w:hAnsi="Helvetica" w:eastAsia="Helvetica"/>
          <w:outline w:val="0"/>
          <w:color w:val="4d4d4d"/>
          <w:sz w:val="36"/>
          <w:szCs w:val="36"/>
          <w:u w:val="single"/>
          <w:shd w:val="clear" w:color="auto" w:fill="ffffff"/>
          <w:rtl w:val="0"/>
          <w14:textFill>
            <w14:solidFill>
              <w14:srgbClr w14:val="4D4D4D"/>
            </w14:solidFill>
          </w14:textFill>
        </w:rPr>
      </w:pPr>
      <w:r>
        <w:rPr>
          <w:rFonts w:ascii="Helvetica" w:hAnsi="Helvetica"/>
          <w:outline w:val="0"/>
          <w:color w:val="4d4d4d"/>
          <w:sz w:val="36"/>
          <w:szCs w:val="36"/>
          <w:u w:val="single"/>
          <w:shd w:val="clear" w:color="auto" w:fill="ffffff"/>
          <w:rtl w:val="0"/>
          <w:lang w:val="en-US"/>
          <w14:textFill>
            <w14:solidFill>
              <w14:srgbClr w14:val="4D4D4D"/>
            </w14:solidFill>
          </w14:textFill>
        </w:rPr>
        <w:t>Affiliate</w:t>
      </w:r>
    </w:p>
    <w:p>
      <w:pPr>
        <w:pStyle w:val="Default"/>
        <w:bidi w:val="0"/>
        <w:spacing w:before="0"/>
        <w:ind w:left="0" w:right="0" w:firstLine="0"/>
        <w:jc w:val="left"/>
        <w:rPr>
          <w:rFonts w:ascii="Helvetica" w:cs="Helvetica" w:hAnsi="Helvetica" w:eastAsia="Helvetica"/>
          <w:outline w:val="0"/>
          <w:color w:val="4d4d4d"/>
          <w:sz w:val="36"/>
          <w:szCs w:val="36"/>
          <w:shd w:val="clear" w:color="auto" w:fill="ffffff"/>
          <w:rtl w:val="0"/>
          <w14:textFill>
            <w14:solidFill>
              <w14:srgbClr w14:val="4D4D4D"/>
            </w14:solidFill>
          </w14:textFill>
        </w:rPr>
      </w:pPr>
      <w:r>
        <w:rPr>
          <w:rFonts w:ascii="Helvetica" w:hAnsi="Helvetica"/>
          <w:b w:val="1"/>
          <w:bCs w:val="1"/>
          <w:outline w:val="0"/>
          <w:color w:val="4d4d4d"/>
          <w:sz w:val="36"/>
          <w:szCs w:val="36"/>
          <w:shd w:val="clear" w:color="auto" w:fill="ffffff"/>
          <w:rtl w:val="0"/>
          <w:lang w:val="en-US"/>
          <w14:textFill>
            <w14:solidFill>
              <w14:srgbClr w14:val="4D4D4D"/>
            </w14:solidFill>
          </w14:textFill>
        </w:rPr>
        <w:t>Qualifications:</w:t>
      </w:r>
      <w:r>
        <w:rPr>
          <w:rFonts w:ascii="Helvetica" w:hAnsi="Helvetica"/>
          <w:outline w:val="0"/>
          <w:color w:val="4d4d4d"/>
          <w:sz w:val="36"/>
          <w:szCs w:val="36"/>
          <w:shd w:val="clear" w:color="auto" w:fill="ffffff"/>
          <w:rtl w:val="0"/>
          <w:lang w:val="en-US"/>
          <w14:textFill>
            <w14:solidFill>
              <w14:srgbClr w14:val="4D4D4D"/>
            </w14:solidFill>
          </w14:textFill>
        </w:rPr>
        <w:t xml:space="preserve"> When a dental hygienist or assistant signs up for TempStars using your referral code and completes a shift within 30 days of signing up, you earn 100% of the placement fee collected for that shift, taxes not included.</w:t>
      </w:r>
    </w:p>
    <w:p>
      <w:pPr>
        <w:pStyle w:val="Default"/>
        <w:bidi w:val="0"/>
        <w:spacing w:before="0"/>
        <w:ind w:left="0" w:right="0" w:firstLine="0"/>
        <w:jc w:val="left"/>
        <w:rPr>
          <w:rFonts w:ascii="Helvetica" w:cs="Helvetica" w:hAnsi="Helvetica" w:eastAsia="Helvetica"/>
          <w:outline w:val="0"/>
          <w:color w:val="4d4d4d"/>
          <w:sz w:val="36"/>
          <w:szCs w:val="36"/>
          <w:shd w:val="clear" w:color="auto" w:fill="ffffff"/>
          <w:rtl w:val="0"/>
          <w14:textFill>
            <w14:solidFill>
              <w14:srgbClr w14:val="4D4D4D"/>
            </w14:solidFill>
          </w14:textFill>
        </w:rPr>
      </w:pPr>
    </w:p>
    <w:p>
      <w:pPr>
        <w:pStyle w:val="Default"/>
        <w:bidi w:val="0"/>
        <w:spacing w:before="0"/>
        <w:ind w:left="0" w:right="0" w:firstLine="0"/>
        <w:jc w:val="left"/>
        <w:rPr>
          <w:rFonts w:ascii="Helvetica" w:cs="Helvetica" w:hAnsi="Helvetica" w:eastAsia="Helvetica"/>
          <w:outline w:val="0"/>
          <w:color w:val="4d4d4d"/>
          <w:sz w:val="36"/>
          <w:szCs w:val="36"/>
          <w:u w:val="single"/>
          <w:shd w:val="clear" w:color="auto" w:fill="ffffff"/>
          <w:rtl w:val="0"/>
          <w14:textFill>
            <w14:solidFill>
              <w14:srgbClr w14:val="4D4D4D"/>
            </w14:solidFill>
          </w14:textFill>
        </w:rPr>
      </w:pPr>
      <w:r>
        <w:rPr>
          <w:rFonts w:ascii="Helvetica" w:hAnsi="Helvetica"/>
          <w:outline w:val="0"/>
          <w:color w:val="4d4d4d"/>
          <w:sz w:val="36"/>
          <w:szCs w:val="36"/>
          <w:u w:val="single"/>
          <w:shd w:val="clear" w:color="auto" w:fill="ffffff"/>
          <w:rtl w:val="0"/>
          <w:lang w:val="en-US"/>
          <w14:textFill>
            <w14:solidFill>
              <w14:srgbClr w14:val="4D4D4D"/>
            </w14:solidFill>
          </w14:textFill>
        </w:rPr>
        <w:t>Ambassador</w:t>
      </w:r>
    </w:p>
    <w:p>
      <w:pPr>
        <w:pStyle w:val="Default"/>
        <w:bidi w:val="0"/>
        <w:spacing w:before="0"/>
        <w:ind w:left="0" w:right="0" w:firstLine="0"/>
        <w:jc w:val="left"/>
        <w:rPr>
          <w:rFonts w:ascii="Helvetica" w:cs="Helvetica" w:hAnsi="Helvetica" w:eastAsia="Helvetica"/>
          <w:outline w:val="0"/>
          <w:color w:val="4d4d4d"/>
          <w:sz w:val="36"/>
          <w:szCs w:val="36"/>
          <w:shd w:val="clear" w:color="auto" w:fill="ffffff"/>
          <w:rtl w:val="0"/>
          <w14:textFill>
            <w14:solidFill>
              <w14:srgbClr w14:val="4D4D4D"/>
            </w14:solidFill>
          </w14:textFill>
        </w:rPr>
      </w:pPr>
      <w:r>
        <w:rPr>
          <w:rFonts w:ascii="Helvetica" w:hAnsi="Helvetica"/>
          <w:b w:val="1"/>
          <w:bCs w:val="1"/>
          <w:outline w:val="0"/>
          <w:color w:val="4d4d4d"/>
          <w:sz w:val="36"/>
          <w:szCs w:val="36"/>
          <w:shd w:val="clear" w:color="auto" w:fill="ffffff"/>
          <w:rtl w:val="0"/>
          <w:lang w:val="en-US"/>
          <w14:textFill>
            <w14:solidFill>
              <w14:srgbClr w14:val="4D4D4D"/>
            </w14:solidFill>
          </w14:textFill>
        </w:rPr>
        <w:t>Qualifications:</w:t>
      </w:r>
      <w:r>
        <w:rPr>
          <w:rFonts w:ascii="Helvetica" w:hAnsi="Helvetica"/>
          <w:outline w:val="0"/>
          <w:color w:val="4d4d4d"/>
          <w:sz w:val="36"/>
          <w:szCs w:val="36"/>
          <w:shd w:val="clear" w:color="auto" w:fill="ffffff"/>
          <w:rtl w:val="0"/>
          <w:lang w:val="en-US"/>
          <w14:textFill>
            <w14:solidFill>
              <w14:srgbClr w14:val="4D4D4D"/>
            </w14:solidFill>
          </w14:textFill>
        </w:rPr>
        <w:t xml:space="preserve"> Refer 10-19 dental hygienists or assistants where 50% of your referrals complete temping shifts to become a TempStars Ambassador.</w:t>
      </w:r>
    </w:p>
    <w:p>
      <w:pPr>
        <w:pStyle w:val="Default"/>
        <w:bidi w:val="0"/>
        <w:spacing w:before="0"/>
        <w:ind w:left="0" w:right="0" w:firstLine="0"/>
        <w:jc w:val="left"/>
        <w:rPr>
          <w:rFonts w:ascii="Helvetica" w:cs="Helvetica" w:hAnsi="Helvetica" w:eastAsia="Helvetica"/>
          <w:outline w:val="0"/>
          <w:color w:val="4d4d4d"/>
          <w:sz w:val="36"/>
          <w:szCs w:val="36"/>
          <w:shd w:val="clear" w:color="auto" w:fill="ffffff"/>
          <w:rtl w:val="0"/>
          <w14:textFill>
            <w14:solidFill>
              <w14:srgbClr w14:val="4D4D4D"/>
            </w14:solidFill>
          </w14:textFill>
        </w:rPr>
      </w:pPr>
      <w:r>
        <w:rPr>
          <w:rFonts w:ascii="Helvetica" w:hAnsi="Helvetica"/>
          <w:b w:val="1"/>
          <w:bCs w:val="1"/>
          <w:outline w:val="0"/>
          <w:color w:val="4d4d4d"/>
          <w:sz w:val="36"/>
          <w:szCs w:val="36"/>
          <w:shd w:val="clear" w:color="auto" w:fill="ffffff"/>
          <w:rtl w:val="0"/>
          <w:lang w:val="en-US"/>
          <w14:textFill>
            <w14:solidFill>
              <w14:srgbClr w14:val="4D4D4D"/>
            </w14:solidFill>
          </w14:textFill>
        </w:rPr>
        <w:t>Earnings:</w:t>
      </w:r>
      <w:r>
        <w:rPr>
          <w:rFonts w:ascii="Helvetica" w:hAnsi="Helvetica"/>
          <w:outline w:val="0"/>
          <w:color w:val="4d4d4d"/>
          <w:sz w:val="36"/>
          <w:szCs w:val="36"/>
          <w:shd w:val="clear" w:color="auto" w:fill="ffffff"/>
          <w:rtl w:val="0"/>
          <w:lang w:val="en-US"/>
          <w14:textFill>
            <w14:solidFill>
              <w14:srgbClr w14:val="4D4D4D"/>
            </w14:solidFill>
          </w14:textFill>
        </w:rPr>
        <w:t xml:space="preserve"> Earn 100% of placement fees collected in the first 30 days, 50% of placement fees collected in 31-90 days </w:t>
      </w:r>
    </w:p>
    <w:p>
      <w:pPr>
        <w:pStyle w:val="Default"/>
        <w:bidi w:val="0"/>
        <w:spacing w:before="0"/>
        <w:ind w:left="0" w:right="0" w:firstLine="0"/>
        <w:jc w:val="left"/>
        <w:rPr>
          <w:rFonts w:ascii="Helvetica" w:cs="Helvetica" w:hAnsi="Helvetica" w:eastAsia="Helvetica"/>
          <w:outline w:val="0"/>
          <w:color w:val="4d4d4d"/>
          <w:sz w:val="36"/>
          <w:szCs w:val="36"/>
          <w:shd w:val="clear" w:color="auto" w:fill="ffffff"/>
          <w:rtl w:val="0"/>
          <w14:textFill>
            <w14:solidFill>
              <w14:srgbClr w14:val="4D4D4D"/>
            </w14:solidFill>
          </w14:textFill>
        </w:rPr>
      </w:pPr>
    </w:p>
    <w:p>
      <w:pPr>
        <w:pStyle w:val="Default"/>
        <w:bidi w:val="0"/>
        <w:spacing w:before="0"/>
        <w:ind w:left="0" w:right="0" w:firstLine="0"/>
        <w:jc w:val="left"/>
        <w:rPr>
          <w:rFonts w:ascii="Helvetica" w:cs="Helvetica" w:hAnsi="Helvetica" w:eastAsia="Helvetica"/>
          <w:outline w:val="0"/>
          <w:color w:val="4d4d4d"/>
          <w:sz w:val="36"/>
          <w:szCs w:val="36"/>
          <w:u w:val="single"/>
          <w:shd w:val="clear" w:color="auto" w:fill="ffffff"/>
          <w:rtl w:val="0"/>
          <w14:textFill>
            <w14:solidFill>
              <w14:srgbClr w14:val="4D4D4D"/>
            </w14:solidFill>
          </w14:textFill>
        </w:rPr>
      </w:pPr>
      <w:r>
        <w:rPr>
          <w:rFonts w:ascii="Helvetica" w:hAnsi="Helvetica"/>
          <w:outline w:val="0"/>
          <w:color w:val="4d4d4d"/>
          <w:sz w:val="36"/>
          <w:szCs w:val="36"/>
          <w:u w:val="single"/>
          <w:shd w:val="clear" w:color="auto" w:fill="ffffff"/>
          <w:rtl w:val="0"/>
          <w:lang w:val="en-US"/>
          <w14:textFill>
            <w14:solidFill>
              <w14:srgbClr w14:val="4D4D4D"/>
            </w14:solidFill>
          </w14:textFill>
        </w:rPr>
        <w:t>Inner Circle</w:t>
      </w:r>
    </w:p>
    <w:p>
      <w:pPr>
        <w:pStyle w:val="Default"/>
        <w:bidi w:val="0"/>
        <w:spacing w:before="0"/>
        <w:ind w:left="0" w:right="0" w:firstLine="0"/>
        <w:jc w:val="left"/>
        <w:rPr>
          <w:rFonts w:ascii="Helvetica" w:cs="Helvetica" w:hAnsi="Helvetica" w:eastAsia="Helvetica"/>
          <w:outline w:val="0"/>
          <w:color w:val="4d4d4d"/>
          <w:sz w:val="36"/>
          <w:szCs w:val="36"/>
          <w:shd w:val="clear" w:color="auto" w:fill="ffffff"/>
          <w:rtl w:val="0"/>
          <w14:textFill>
            <w14:solidFill>
              <w14:srgbClr w14:val="4D4D4D"/>
            </w14:solidFill>
          </w14:textFill>
        </w:rPr>
      </w:pPr>
      <w:r>
        <w:rPr>
          <w:rFonts w:ascii="Helvetica" w:hAnsi="Helvetica"/>
          <w:b w:val="1"/>
          <w:bCs w:val="1"/>
          <w:outline w:val="0"/>
          <w:color w:val="4d4d4d"/>
          <w:sz w:val="36"/>
          <w:szCs w:val="36"/>
          <w:shd w:val="clear" w:color="auto" w:fill="ffffff"/>
          <w:rtl w:val="0"/>
          <w:lang w:val="en-US"/>
          <w14:textFill>
            <w14:solidFill>
              <w14:srgbClr w14:val="4D4D4D"/>
            </w14:solidFill>
          </w14:textFill>
        </w:rPr>
        <w:t>Qualifications:</w:t>
      </w:r>
      <w:r>
        <w:rPr>
          <w:rFonts w:ascii="Helvetica" w:hAnsi="Helvetica"/>
          <w:outline w:val="0"/>
          <w:color w:val="4d4d4d"/>
          <w:sz w:val="36"/>
          <w:szCs w:val="36"/>
          <w:shd w:val="clear" w:color="auto" w:fill="ffffff"/>
          <w:rtl w:val="0"/>
          <w:lang w:val="en-US"/>
          <w14:textFill>
            <w14:solidFill>
              <w14:srgbClr w14:val="4D4D4D"/>
            </w14:solidFill>
          </w14:textFill>
        </w:rPr>
        <w:t xml:space="preserve"> Refer 20 or more dental hygienists or assistants where 50% of your referrals complete temping shifts to become a TempStars Ambassador.</w:t>
      </w:r>
    </w:p>
    <w:p>
      <w:pPr>
        <w:pStyle w:val="Default"/>
        <w:bidi w:val="0"/>
        <w:spacing w:before="0"/>
        <w:ind w:left="0" w:right="0" w:firstLine="0"/>
        <w:jc w:val="left"/>
        <w:rPr>
          <w:rFonts w:ascii="Helvetica" w:cs="Helvetica" w:hAnsi="Helvetica" w:eastAsia="Helvetica"/>
          <w:outline w:val="0"/>
          <w:color w:val="4d4d4d"/>
          <w:sz w:val="36"/>
          <w:szCs w:val="36"/>
          <w:shd w:val="clear" w:color="auto" w:fill="ffffff"/>
          <w:rtl w:val="0"/>
          <w14:textFill>
            <w14:solidFill>
              <w14:srgbClr w14:val="4D4D4D"/>
            </w14:solidFill>
          </w14:textFill>
        </w:rPr>
      </w:pPr>
      <w:r>
        <w:rPr>
          <w:rFonts w:ascii="Helvetica" w:hAnsi="Helvetica"/>
          <w:b w:val="1"/>
          <w:bCs w:val="1"/>
          <w:outline w:val="0"/>
          <w:color w:val="4d4d4d"/>
          <w:sz w:val="36"/>
          <w:szCs w:val="36"/>
          <w:shd w:val="clear" w:color="auto" w:fill="ffffff"/>
          <w:rtl w:val="0"/>
          <w:lang w:val="en-US"/>
          <w14:textFill>
            <w14:solidFill>
              <w14:srgbClr w14:val="4D4D4D"/>
            </w14:solidFill>
          </w14:textFill>
        </w:rPr>
        <w:t>Earnings:</w:t>
      </w:r>
      <w:r>
        <w:rPr>
          <w:rFonts w:ascii="Helvetica" w:hAnsi="Helvetica"/>
          <w:outline w:val="0"/>
          <w:color w:val="4d4d4d"/>
          <w:sz w:val="36"/>
          <w:szCs w:val="36"/>
          <w:shd w:val="clear" w:color="auto" w:fill="ffffff"/>
          <w:rtl w:val="0"/>
          <w:lang w:val="en-US"/>
          <w14:textFill>
            <w14:solidFill>
              <w14:srgbClr w14:val="4D4D4D"/>
            </w14:solidFill>
          </w14:textFill>
        </w:rPr>
        <w:t xml:space="preserve"> Earn 100% of placement fees charged in the first 30 days, 50% of placement fees collected in 31-90 days and 10% of placement fees</w:t>
      </w:r>
    </w:p>
    <w:p>
      <w:pPr>
        <w:pStyle w:val="Default"/>
        <w:bidi w:val="0"/>
        <w:spacing w:before="0"/>
        <w:ind w:left="0" w:right="0" w:firstLine="0"/>
        <w:jc w:val="left"/>
        <w:rPr>
          <w:rFonts w:ascii="Helvetica" w:cs="Helvetica" w:hAnsi="Helvetica" w:eastAsia="Helvetica"/>
          <w:outline w:val="0"/>
          <w:color w:val="4d4d4d"/>
          <w:sz w:val="36"/>
          <w:szCs w:val="36"/>
          <w:shd w:val="clear" w:color="auto" w:fill="ffffff"/>
          <w:rtl w:val="0"/>
          <w14:textFill>
            <w14:solidFill>
              <w14:srgbClr w14:val="4D4D4D"/>
            </w14:solidFill>
          </w14:textFill>
        </w:rPr>
      </w:pPr>
    </w:p>
    <w:p>
      <w:pPr>
        <w:pStyle w:val="Default"/>
        <w:bidi w:val="0"/>
        <w:spacing w:before="0"/>
        <w:ind w:left="0" w:right="0" w:firstLine="0"/>
        <w:jc w:val="left"/>
        <w:rPr>
          <w:rFonts w:ascii="Helvetica" w:cs="Helvetica" w:hAnsi="Helvetica" w:eastAsia="Helvetica"/>
          <w:outline w:val="0"/>
          <w:color w:val="4d4d4d"/>
          <w:sz w:val="36"/>
          <w:szCs w:val="36"/>
          <w:shd w:val="clear" w:color="auto" w:fill="ffffff"/>
          <w:rtl w:val="0"/>
          <w14:textFill>
            <w14:solidFill>
              <w14:srgbClr w14:val="4D4D4D"/>
            </w14:solidFill>
          </w14:textFill>
        </w:rPr>
      </w:pPr>
      <w:r>
        <w:rPr>
          <w:rFonts w:ascii="Helvetica" w:hAnsi="Helvetica"/>
          <w:outline w:val="0"/>
          <w:color w:val="4d4d4d"/>
          <w:sz w:val="36"/>
          <w:szCs w:val="36"/>
          <w:shd w:val="clear" w:color="auto" w:fill="ffffff"/>
          <w:rtl w:val="0"/>
          <w:lang w:val="en-US"/>
          <w14:textFill>
            <w14:solidFill>
              <w14:srgbClr w14:val="4D4D4D"/>
            </w14:solidFill>
          </w14:textFill>
        </w:rPr>
        <w:t>Note #1: For Canadian residents, the earnings during first 30 days are 50% of the temping placement fee collected</w:t>
      </w:r>
    </w:p>
    <w:p>
      <w:pPr>
        <w:pStyle w:val="Default"/>
        <w:bidi w:val="0"/>
        <w:spacing w:before="0"/>
        <w:ind w:left="0" w:right="0" w:firstLine="0"/>
        <w:jc w:val="left"/>
        <w:rPr>
          <w:rFonts w:ascii="Helvetica" w:cs="Helvetica" w:hAnsi="Helvetica" w:eastAsia="Helvetica"/>
          <w:outline w:val="0"/>
          <w:color w:val="4d4d4d"/>
          <w:sz w:val="36"/>
          <w:szCs w:val="36"/>
          <w:shd w:val="clear" w:color="auto" w:fill="ffffff"/>
          <w:rtl w:val="0"/>
          <w14:textFill>
            <w14:solidFill>
              <w14:srgbClr w14:val="4D4D4D"/>
            </w14:solidFill>
          </w14:textFill>
        </w:rPr>
      </w:pPr>
    </w:p>
    <w:p>
      <w:pPr>
        <w:pStyle w:val="Default"/>
        <w:bidi w:val="0"/>
        <w:spacing w:before="0"/>
        <w:ind w:left="0" w:right="0" w:firstLine="0"/>
        <w:jc w:val="left"/>
        <w:rPr>
          <w:rtl w:val="0"/>
        </w:rPr>
      </w:pPr>
      <w:r>
        <w:rPr>
          <w:rFonts w:ascii="Helvetica" w:hAnsi="Helvetica"/>
          <w:outline w:val="0"/>
          <w:color w:val="4d4d4d"/>
          <w:sz w:val="36"/>
          <w:szCs w:val="36"/>
          <w:shd w:val="clear" w:color="auto" w:fill="ffffff"/>
          <w:rtl w:val="0"/>
          <w:lang w:val="en-US"/>
          <w14:textFill>
            <w14:solidFill>
              <w14:srgbClr w14:val="4D4D4D"/>
            </w14:solidFill>
          </w14:textFill>
        </w:rPr>
        <w:t>Note #2: Multiple accounts for the same hygienist or assistant will void qualification as an Affiliate Referral</w:t>
      </w:r>
      <w:r>
        <w:rPr>
          <w:rFonts w:ascii="Helvetica" w:cs="Helvetica" w:hAnsi="Helvetica" w:eastAsia="Helvetica"/>
          <w:outline w:val="0"/>
          <w:color w:val="4d4d4d"/>
          <w:sz w:val="36"/>
          <w:szCs w:val="36"/>
          <w:shd w:val="clear" w:color="auto" w:fill="ffffff"/>
          <w:rtl w:val="0"/>
          <w14:textFill>
            <w14:solidFill>
              <w14:srgbClr w14:val="4D4D4D"/>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4d4d4d"/>
        <w:spacing w:val="0"/>
        <w:w w:val="100"/>
        <w:kern w:val="0"/>
        <w:position w:val="0"/>
        <w:highlight w:val="none"/>
        <w:vertAlign w:val="baseline"/>
      </w:rPr>
    </w:lvl>
    <w:lvl w:ilvl="1">
      <w:start w:val="1"/>
      <w:numFmt w:val="decimal"/>
      <w:suff w:val="tab"/>
      <w:lvlText w:val="%2."/>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4d4d4d"/>
        <w:spacing w:val="0"/>
        <w:w w:val="100"/>
        <w:kern w:val="0"/>
        <w:position w:val="0"/>
        <w:highlight w:val="none"/>
        <w:vertAlign w:val="baseline"/>
      </w:rPr>
    </w:lvl>
    <w:lvl w:ilvl="2">
      <w:start w:val="1"/>
      <w:numFmt w:val="decimal"/>
      <w:suff w:val="tab"/>
      <w:lvlText w:val="%3."/>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4d4d4d"/>
        <w:spacing w:val="0"/>
        <w:w w:val="100"/>
        <w:kern w:val="0"/>
        <w:position w:val="0"/>
        <w:highlight w:val="none"/>
        <w:vertAlign w:val="baseline"/>
      </w:rPr>
    </w:lvl>
    <w:lvl w:ilvl="3">
      <w:start w:val="1"/>
      <w:numFmt w:val="decimal"/>
      <w:suff w:val="tab"/>
      <w:lvlText w:val="%4."/>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4d4d4d"/>
        <w:spacing w:val="0"/>
        <w:w w:val="100"/>
        <w:kern w:val="0"/>
        <w:position w:val="0"/>
        <w:highlight w:val="none"/>
        <w:vertAlign w:val="baseline"/>
      </w:rPr>
    </w:lvl>
    <w:lvl w:ilvl="4">
      <w:start w:val="1"/>
      <w:numFmt w:val="decimal"/>
      <w:suff w:val="tab"/>
      <w:lvlText w:val="%5."/>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4d4d4d"/>
        <w:spacing w:val="0"/>
        <w:w w:val="100"/>
        <w:kern w:val="0"/>
        <w:position w:val="0"/>
        <w:highlight w:val="none"/>
        <w:vertAlign w:val="baseline"/>
      </w:rPr>
    </w:lvl>
    <w:lvl w:ilvl="5">
      <w:start w:val="1"/>
      <w:numFmt w:val="decimal"/>
      <w:suff w:val="tab"/>
      <w:lvlText w:val="%6."/>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4d4d4d"/>
        <w:spacing w:val="0"/>
        <w:w w:val="100"/>
        <w:kern w:val="0"/>
        <w:position w:val="0"/>
        <w:highlight w:val="none"/>
        <w:vertAlign w:val="baseline"/>
      </w:rPr>
    </w:lvl>
    <w:lvl w:ilvl="6">
      <w:start w:val="1"/>
      <w:numFmt w:val="decimal"/>
      <w:suff w:val="tab"/>
      <w:lvlText w:val="%7."/>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4d4d4d"/>
        <w:spacing w:val="0"/>
        <w:w w:val="100"/>
        <w:kern w:val="0"/>
        <w:position w:val="0"/>
        <w:highlight w:val="none"/>
        <w:vertAlign w:val="baseline"/>
      </w:rPr>
    </w:lvl>
    <w:lvl w:ilvl="7">
      <w:start w:val="1"/>
      <w:numFmt w:val="decimal"/>
      <w:suff w:val="tab"/>
      <w:lvlText w:val="%8."/>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4d4d4d"/>
        <w:spacing w:val="0"/>
        <w:w w:val="100"/>
        <w:kern w:val="0"/>
        <w:position w:val="0"/>
        <w:highlight w:val="none"/>
        <w:vertAlign w:val="baseline"/>
      </w:rPr>
    </w:lvl>
    <w:lvl w:ilvl="8">
      <w:start w:val="1"/>
      <w:numFmt w:val="decimal"/>
      <w:suff w:val="tab"/>
      <w:lvlText w:val="%9."/>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4d4d4d"/>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